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4F51F" w14:textId="597F980A" w:rsidR="006C2F4F" w:rsidRPr="0037652E" w:rsidRDefault="00AD646E" w:rsidP="00EE6EA4">
      <w:pPr>
        <w:adjustRightInd w:val="0"/>
        <w:snapToGrid w:val="0"/>
        <w:jc w:val="center"/>
        <w:rPr>
          <w:rFonts w:ascii="ＭＳ 明朝" w:eastAsia="ＭＳ 明朝" w:hAnsi="ＭＳ 明朝"/>
          <w:color w:val="000000" w:themeColor="text1"/>
          <w:sz w:val="24"/>
          <w:szCs w:val="24"/>
        </w:rPr>
      </w:pPr>
      <w:r w:rsidRPr="00AD646E">
        <w:rPr>
          <w:rFonts w:ascii="ＭＳ 明朝" w:eastAsia="ＭＳ 明朝" w:hAnsi="ＭＳ 明朝" w:hint="eastAsia"/>
          <w:color w:val="000000" w:themeColor="text1"/>
          <w:sz w:val="24"/>
          <w:szCs w:val="24"/>
        </w:rPr>
        <w:t>豊岡市女性デジタル人材育成・就労支援業務</w:t>
      </w:r>
      <w:r w:rsidR="006C2F4F" w:rsidRPr="0037652E">
        <w:rPr>
          <w:rFonts w:ascii="ＭＳ 明朝" w:eastAsia="ＭＳ 明朝" w:hAnsi="ＭＳ 明朝"/>
          <w:color w:val="000000" w:themeColor="text1"/>
          <w:sz w:val="24"/>
          <w:szCs w:val="24"/>
        </w:rPr>
        <w:t>委託仕様書</w:t>
      </w:r>
    </w:p>
    <w:p w14:paraId="2D80FBCE" w14:textId="77777777" w:rsidR="000D67B3" w:rsidRPr="0037652E" w:rsidRDefault="000D67B3" w:rsidP="00EE6EA4">
      <w:pPr>
        <w:adjustRightInd w:val="0"/>
        <w:snapToGrid w:val="0"/>
        <w:rPr>
          <w:rFonts w:ascii="ＭＳ 明朝" w:eastAsia="ＭＳ 明朝" w:hAnsi="ＭＳ 明朝"/>
          <w:color w:val="000000" w:themeColor="text1"/>
          <w:sz w:val="24"/>
          <w:szCs w:val="24"/>
        </w:rPr>
      </w:pPr>
    </w:p>
    <w:p w14:paraId="34A89AAD" w14:textId="38C51990" w:rsidR="006837B7" w:rsidRPr="00063434" w:rsidRDefault="0037652E" w:rsidP="00EE6EA4">
      <w:pPr>
        <w:adjustRightInd w:val="0"/>
        <w:snapToGrid w:val="0"/>
        <w:rPr>
          <w:rFonts w:ascii="ＭＳ ゴシック" w:eastAsia="ＭＳ ゴシック" w:hAnsi="ＭＳ ゴシック"/>
          <w:color w:val="000000" w:themeColor="text1"/>
          <w:sz w:val="24"/>
          <w:szCs w:val="24"/>
        </w:rPr>
      </w:pPr>
      <w:r w:rsidRPr="00063434">
        <w:rPr>
          <w:rFonts w:ascii="ＭＳ ゴシック" w:eastAsia="ＭＳ ゴシック" w:hAnsi="ＭＳ ゴシック" w:hint="eastAsia"/>
          <w:color w:val="000000" w:themeColor="text1"/>
          <w:sz w:val="24"/>
          <w:szCs w:val="24"/>
        </w:rPr>
        <w:t xml:space="preserve">１　</w:t>
      </w:r>
      <w:r w:rsidR="006837B7" w:rsidRPr="00063434">
        <w:rPr>
          <w:rFonts w:ascii="ＭＳ ゴシック" w:eastAsia="ＭＳ ゴシック" w:hAnsi="ＭＳ ゴシック"/>
          <w:color w:val="000000" w:themeColor="text1"/>
          <w:sz w:val="24"/>
          <w:szCs w:val="24"/>
        </w:rPr>
        <w:t>業務の目的</w:t>
      </w:r>
    </w:p>
    <w:p w14:paraId="6522FC20" w14:textId="5F2D2151" w:rsidR="00B244F9" w:rsidRPr="0037652E" w:rsidRDefault="00C7541F" w:rsidP="005720DA">
      <w:pPr>
        <w:adjustRightInd w:val="0"/>
        <w:snapToGrid w:val="0"/>
        <w:ind w:leftChars="100" w:left="210"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本</w:t>
      </w:r>
      <w:r w:rsidR="00661DC8" w:rsidRPr="0037652E">
        <w:rPr>
          <w:rFonts w:ascii="ＭＳ 明朝" w:eastAsia="ＭＳ 明朝" w:hAnsi="ＭＳ 明朝"/>
          <w:color w:val="000000" w:themeColor="text1"/>
          <w:sz w:val="24"/>
          <w:szCs w:val="24"/>
        </w:rPr>
        <w:t>市では、出産や育児等により離職した女性の就労支援に継続的に取り組</w:t>
      </w:r>
      <w:r w:rsidR="008C6B99" w:rsidRPr="0037652E">
        <w:rPr>
          <w:rFonts w:ascii="ＭＳ 明朝" w:eastAsia="ＭＳ 明朝" w:hAnsi="ＭＳ 明朝" w:hint="eastAsia"/>
          <w:color w:val="000000" w:themeColor="text1"/>
          <w:sz w:val="24"/>
          <w:szCs w:val="24"/>
        </w:rPr>
        <w:t>みを進め、</w:t>
      </w:r>
      <w:r w:rsidR="00661DC8" w:rsidRPr="0037652E">
        <w:rPr>
          <w:rFonts w:ascii="ＭＳ 明朝" w:eastAsia="ＭＳ 明朝" w:hAnsi="ＭＳ 明朝"/>
          <w:color w:val="000000" w:themeColor="text1"/>
          <w:sz w:val="24"/>
          <w:szCs w:val="24"/>
        </w:rPr>
        <w:t>2018年度以降、</w:t>
      </w:r>
      <w:r w:rsidR="006837B7" w:rsidRPr="0037652E">
        <w:rPr>
          <w:rFonts w:ascii="ＭＳ 明朝" w:eastAsia="ＭＳ 明朝" w:hAnsi="ＭＳ 明朝"/>
          <w:color w:val="000000" w:themeColor="text1"/>
          <w:sz w:val="24"/>
          <w:szCs w:val="24"/>
        </w:rPr>
        <w:t>短時間・少日数勤務</w:t>
      </w:r>
      <w:r w:rsidR="00661DC8" w:rsidRPr="0037652E">
        <w:rPr>
          <w:rFonts w:ascii="ＭＳ 明朝" w:eastAsia="ＭＳ 明朝" w:hAnsi="ＭＳ 明朝" w:hint="eastAsia"/>
          <w:color w:val="000000" w:themeColor="text1"/>
          <w:sz w:val="24"/>
          <w:szCs w:val="24"/>
        </w:rPr>
        <w:t>の</w:t>
      </w:r>
      <w:r w:rsidR="006837B7" w:rsidRPr="0037652E">
        <w:rPr>
          <w:rFonts w:ascii="ＭＳ 明朝" w:eastAsia="ＭＳ 明朝" w:hAnsi="ＭＳ 明朝"/>
          <w:color w:val="000000" w:themeColor="text1"/>
          <w:sz w:val="24"/>
          <w:szCs w:val="24"/>
        </w:rPr>
        <w:t>就業支援</w:t>
      </w:r>
      <w:r w:rsidR="00B244F9" w:rsidRPr="0037652E">
        <w:rPr>
          <w:rFonts w:ascii="ＭＳ 明朝" w:eastAsia="ＭＳ 明朝" w:hAnsi="ＭＳ 明朝" w:hint="eastAsia"/>
          <w:color w:val="000000" w:themeColor="text1"/>
          <w:sz w:val="24"/>
          <w:szCs w:val="24"/>
        </w:rPr>
        <w:t>や、</w:t>
      </w:r>
      <w:r w:rsidR="00B244F9" w:rsidRPr="0037652E">
        <w:rPr>
          <w:rFonts w:ascii="ＭＳ 明朝" w:eastAsia="ＭＳ 明朝" w:hAnsi="ＭＳ 明朝"/>
          <w:color w:val="000000" w:themeColor="text1"/>
          <w:sz w:val="24"/>
          <w:szCs w:val="24"/>
        </w:rPr>
        <w:t>デジタルマーケティング</w:t>
      </w:r>
      <w:r w:rsidR="00B244F9" w:rsidRPr="0037652E">
        <w:rPr>
          <w:rFonts w:ascii="ＭＳ 明朝" w:eastAsia="ＭＳ 明朝" w:hAnsi="ＭＳ 明朝" w:hint="eastAsia"/>
          <w:color w:val="000000" w:themeColor="text1"/>
          <w:sz w:val="24"/>
          <w:szCs w:val="24"/>
        </w:rPr>
        <w:t>セミナー</w:t>
      </w:r>
      <w:r w:rsidR="00B244F9" w:rsidRPr="0037652E">
        <w:rPr>
          <w:rFonts w:ascii="ＭＳ 明朝" w:eastAsia="ＭＳ 明朝" w:hAnsi="ＭＳ 明朝"/>
          <w:color w:val="000000" w:themeColor="text1"/>
          <w:sz w:val="24"/>
          <w:szCs w:val="24"/>
        </w:rPr>
        <w:t>などを通じて、</w:t>
      </w:r>
      <w:r w:rsidR="00B244F9" w:rsidRPr="0037652E">
        <w:rPr>
          <w:rFonts w:ascii="ＭＳ 明朝" w:eastAsia="ＭＳ 明朝" w:hAnsi="ＭＳ 明朝" w:hint="eastAsia"/>
          <w:color w:val="000000" w:themeColor="text1"/>
          <w:sz w:val="24"/>
          <w:szCs w:val="24"/>
        </w:rPr>
        <w:t>参加者の</w:t>
      </w:r>
      <w:r w:rsidR="00B244F9" w:rsidRPr="0037652E">
        <w:rPr>
          <w:rFonts w:ascii="ＭＳ 明朝" w:eastAsia="ＭＳ 明朝" w:hAnsi="ＭＳ 明朝"/>
          <w:color w:val="000000" w:themeColor="text1"/>
          <w:sz w:val="24"/>
          <w:szCs w:val="24"/>
        </w:rPr>
        <w:t>就職・転職・起業</w:t>
      </w:r>
      <w:r w:rsidR="00B244F9" w:rsidRPr="0037652E">
        <w:rPr>
          <w:rFonts w:ascii="ＭＳ 明朝" w:eastAsia="ＭＳ 明朝" w:hAnsi="ＭＳ 明朝" w:hint="eastAsia"/>
          <w:color w:val="000000" w:themeColor="text1"/>
          <w:sz w:val="24"/>
          <w:szCs w:val="24"/>
        </w:rPr>
        <w:t>へ繋げ</w:t>
      </w:r>
      <w:r w:rsidR="00B244F9" w:rsidRPr="0037652E">
        <w:rPr>
          <w:rFonts w:ascii="ＭＳ 明朝" w:eastAsia="ＭＳ 明朝" w:hAnsi="ＭＳ 明朝"/>
          <w:color w:val="000000" w:themeColor="text1"/>
          <w:sz w:val="24"/>
          <w:szCs w:val="24"/>
        </w:rPr>
        <w:t>てきた。</w:t>
      </w:r>
    </w:p>
    <w:p w14:paraId="39E22C79" w14:textId="645759FC" w:rsidR="00B244F9" w:rsidRPr="0037652E" w:rsidRDefault="00BD2833" w:rsidP="005720DA">
      <w:pPr>
        <w:adjustRightInd w:val="0"/>
        <w:snapToGrid w:val="0"/>
        <w:ind w:leftChars="100" w:left="210" w:firstLineChars="100" w:firstLine="240"/>
        <w:rPr>
          <w:rFonts w:ascii="ＭＳ 明朝" w:eastAsia="ＭＳ 明朝" w:hAnsi="ＭＳ 明朝"/>
          <w:color w:val="000000" w:themeColor="text1"/>
          <w:sz w:val="24"/>
          <w:szCs w:val="24"/>
        </w:rPr>
      </w:pPr>
      <w:r w:rsidRPr="0037652E">
        <w:rPr>
          <w:rFonts w:ascii="ＭＳ 明朝" w:eastAsia="ＭＳ 明朝" w:hAnsi="ＭＳ 明朝"/>
          <w:color w:val="000000" w:themeColor="text1"/>
          <w:sz w:val="24"/>
          <w:szCs w:val="24"/>
        </w:rPr>
        <w:t>近年、業務自動化やデータ活用等の実務直結型スキルに対するニーズが高まっており、市内</w:t>
      </w:r>
      <w:r w:rsidR="002E751D">
        <w:rPr>
          <w:rFonts w:ascii="ＭＳ 明朝" w:eastAsia="ＭＳ 明朝" w:hAnsi="ＭＳ 明朝" w:hint="eastAsia"/>
          <w:color w:val="000000" w:themeColor="text1"/>
          <w:sz w:val="24"/>
          <w:szCs w:val="24"/>
        </w:rPr>
        <w:t>事業所</w:t>
      </w:r>
      <w:r w:rsidRPr="0037652E">
        <w:rPr>
          <w:rFonts w:ascii="ＭＳ 明朝" w:eastAsia="ＭＳ 明朝" w:hAnsi="ＭＳ 明朝"/>
          <w:color w:val="000000" w:themeColor="text1"/>
          <w:sz w:val="24"/>
          <w:szCs w:val="24"/>
        </w:rPr>
        <w:t>においてもDX推進に資する人材の確保が</w:t>
      </w:r>
      <w:r w:rsidR="00B244F9" w:rsidRPr="0037652E">
        <w:rPr>
          <w:rFonts w:ascii="ＭＳ 明朝" w:eastAsia="ＭＳ 明朝" w:hAnsi="ＭＳ 明朝"/>
          <w:color w:val="000000" w:themeColor="text1"/>
          <w:sz w:val="24"/>
          <w:szCs w:val="24"/>
        </w:rPr>
        <w:t>急務となっている。</w:t>
      </w:r>
    </w:p>
    <w:p w14:paraId="044D0C68" w14:textId="34439AFD" w:rsidR="00C569BA" w:rsidRPr="0037652E" w:rsidRDefault="00B244F9" w:rsidP="005720DA">
      <w:pPr>
        <w:adjustRightInd w:val="0"/>
        <w:snapToGrid w:val="0"/>
        <w:ind w:leftChars="100" w:left="210" w:firstLineChars="100" w:firstLine="240"/>
        <w:rPr>
          <w:rFonts w:ascii="ＭＳ 明朝" w:eastAsia="ＭＳ 明朝" w:hAnsi="ＭＳ 明朝"/>
          <w:color w:val="000000" w:themeColor="text1"/>
          <w:sz w:val="24"/>
          <w:szCs w:val="24"/>
        </w:rPr>
      </w:pPr>
      <w:r w:rsidRPr="0037652E">
        <w:rPr>
          <w:rFonts w:ascii="ＭＳ 明朝" w:eastAsia="ＭＳ 明朝" w:hAnsi="ＭＳ 明朝" w:hint="eastAsia"/>
          <w:color w:val="000000" w:themeColor="text1"/>
          <w:sz w:val="24"/>
          <w:szCs w:val="24"/>
        </w:rPr>
        <w:t>こ</w:t>
      </w:r>
      <w:r w:rsidR="00BD2833" w:rsidRPr="0037652E">
        <w:rPr>
          <w:rFonts w:ascii="ＭＳ 明朝" w:eastAsia="ＭＳ 明朝" w:hAnsi="ＭＳ 明朝" w:hint="eastAsia"/>
          <w:color w:val="000000" w:themeColor="text1"/>
          <w:sz w:val="24"/>
          <w:szCs w:val="24"/>
        </w:rPr>
        <w:t>のような</w:t>
      </w:r>
      <w:r w:rsidRPr="0037652E">
        <w:rPr>
          <w:rFonts w:ascii="ＭＳ 明朝" w:eastAsia="ＭＳ 明朝" w:hAnsi="ＭＳ 明朝" w:hint="eastAsia"/>
          <w:color w:val="000000" w:themeColor="text1"/>
          <w:sz w:val="24"/>
          <w:szCs w:val="24"/>
        </w:rPr>
        <w:t>背景を踏まえ、</w:t>
      </w:r>
      <w:r w:rsidR="00EA21A4">
        <w:rPr>
          <w:rFonts w:ascii="ＭＳ 明朝" w:eastAsia="ＭＳ 明朝" w:hAnsi="ＭＳ 明朝" w:hint="eastAsia"/>
          <w:color w:val="000000" w:themeColor="text1"/>
          <w:sz w:val="24"/>
          <w:szCs w:val="24"/>
        </w:rPr>
        <w:t>本市としては、</w:t>
      </w:r>
      <w:r w:rsidRPr="0037652E">
        <w:rPr>
          <w:rFonts w:ascii="ＭＳ 明朝" w:eastAsia="ＭＳ 明朝" w:hAnsi="ＭＳ 明朝"/>
          <w:color w:val="000000" w:themeColor="text1"/>
          <w:sz w:val="24"/>
          <w:szCs w:val="24"/>
        </w:rPr>
        <w:t>ライフイベント</w:t>
      </w:r>
      <w:r w:rsidR="002F2C67" w:rsidRPr="0037652E">
        <w:rPr>
          <w:rFonts w:ascii="ＭＳ 明朝" w:eastAsia="ＭＳ 明朝" w:hAnsi="ＭＳ 明朝" w:hint="eastAsia"/>
          <w:color w:val="000000" w:themeColor="text1"/>
          <w:sz w:val="24"/>
          <w:szCs w:val="24"/>
        </w:rPr>
        <w:t>（出産・育児・介護等）</w:t>
      </w:r>
      <w:r w:rsidRPr="0037652E">
        <w:rPr>
          <w:rFonts w:ascii="ＭＳ 明朝" w:eastAsia="ＭＳ 明朝" w:hAnsi="ＭＳ 明朝"/>
          <w:color w:val="000000" w:themeColor="text1"/>
          <w:sz w:val="24"/>
          <w:szCs w:val="24"/>
        </w:rPr>
        <w:t>により就労機会</w:t>
      </w:r>
      <w:r w:rsidR="002F2C67" w:rsidRPr="0037652E">
        <w:rPr>
          <w:rFonts w:ascii="ＭＳ 明朝" w:eastAsia="ＭＳ 明朝" w:hAnsi="ＭＳ 明朝" w:hint="eastAsia"/>
          <w:color w:val="000000" w:themeColor="text1"/>
          <w:sz w:val="24"/>
          <w:szCs w:val="24"/>
        </w:rPr>
        <w:t>への</w:t>
      </w:r>
      <w:r w:rsidRPr="0037652E">
        <w:rPr>
          <w:rFonts w:ascii="ＭＳ 明朝" w:eastAsia="ＭＳ 明朝" w:hAnsi="ＭＳ 明朝"/>
          <w:color w:val="000000" w:themeColor="text1"/>
          <w:sz w:val="24"/>
          <w:szCs w:val="24"/>
        </w:rPr>
        <w:t>制約</w:t>
      </w:r>
      <w:r w:rsidR="002F2C67" w:rsidRPr="0037652E">
        <w:rPr>
          <w:rFonts w:ascii="ＭＳ 明朝" w:eastAsia="ＭＳ 明朝" w:hAnsi="ＭＳ 明朝" w:hint="eastAsia"/>
          <w:color w:val="000000" w:themeColor="text1"/>
          <w:sz w:val="24"/>
          <w:szCs w:val="24"/>
        </w:rPr>
        <w:t>が生じやすい</w:t>
      </w:r>
      <w:r w:rsidRPr="0037652E">
        <w:rPr>
          <w:rFonts w:ascii="ＭＳ 明朝" w:eastAsia="ＭＳ 明朝" w:hAnsi="ＭＳ 明朝"/>
          <w:color w:val="000000" w:themeColor="text1"/>
          <w:sz w:val="24"/>
          <w:szCs w:val="24"/>
        </w:rPr>
        <w:t>女性を対象に、</w:t>
      </w:r>
      <w:r w:rsidR="0098799A" w:rsidRPr="0037652E">
        <w:rPr>
          <w:rFonts w:ascii="ＭＳ 明朝" w:eastAsia="ＭＳ 明朝" w:hAnsi="ＭＳ 明朝" w:hint="eastAsia"/>
          <w:color w:val="000000" w:themeColor="text1"/>
          <w:sz w:val="24"/>
          <w:szCs w:val="24"/>
        </w:rPr>
        <w:t>SAP社が提供する基幹業務システム(以下</w:t>
      </w:r>
      <w:r w:rsidR="00064CD6">
        <w:rPr>
          <w:rFonts w:ascii="ＭＳ 明朝" w:eastAsia="ＭＳ 明朝" w:hAnsi="ＭＳ 明朝" w:hint="eastAsia"/>
          <w:color w:val="000000" w:themeColor="text1"/>
          <w:sz w:val="24"/>
          <w:szCs w:val="24"/>
        </w:rPr>
        <w:t>「</w:t>
      </w:r>
      <w:r w:rsidR="0098799A" w:rsidRPr="0037652E">
        <w:rPr>
          <w:rFonts w:ascii="ＭＳ 明朝" w:eastAsia="ＭＳ 明朝" w:hAnsi="ＭＳ 明朝" w:hint="eastAsia"/>
          <w:color w:val="000000" w:themeColor="text1"/>
          <w:sz w:val="24"/>
          <w:szCs w:val="24"/>
        </w:rPr>
        <w:t>SAP</w:t>
      </w:r>
      <w:r w:rsidR="00064CD6">
        <w:rPr>
          <w:rFonts w:ascii="ＭＳ 明朝" w:eastAsia="ＭＳ 明朝" w:hAnsi="ＭＳ 明朝" w:hint="eastAsia"/>
          <w:color w:val="000000" w:themeColor="text1"/>
          <w:sz w:val="24"/>
          <w:szCs w:val="24"/>
        </w:rPr>
        <w:t>」という。</w:t>
      </w:r>
      <w:r w:rsidR="0098799A" w:rsidRPr="0037652E">
        <w:rPr>
          <w:rFonts w:ascii="ＭＳ 明朝" w:eastAsia="ＭＳ 明朝" w:hAnsi="ＭＳ 明朝" w:hint="eastAsia"/>
          <w:color w:val="000000" w:themeColor="text1"/>
          <w:sz w:val="24"/>
          <w:szCs w:val="24"/>
        </w:rPr>
        <w:t>)や</w:t>
      </w:r>
      <w:r w:rsidR="0098799A" w:rsidRPr="00C7541F">
        <w:rPr>
          <w:rFonts w:ascii="ＭＳ 明朝" w:eastAsia="ＭＳ 明朝" w:hAnsi="ＭＳ 明朝" w:hint="eastAsia"/>
          <w:sz w:val="24"/>
          <w:szCs w:val="24"/>
        </w:rPr>
        <w:t>ロボティック・プロセス・オートメーション(</w:t>
      </w:r>
      <w:r w:rsidR="0098799A" w:rsidRPr="0037652E">
        <w:rPr>
          <w:rFonts w:ascii="ＭＳ 明朝" w:eastAsia="ＭＳ 明朝" w:hAnsi="ＭＳ 明朝" w:hint="eastAsia"/>
          <w:color w:val="000000" w:themeColor="text1"/>
          <w:sz w:val="24"/>
          <w:szCs w:val="24"/>
        </w:rPr>
        <w:t>以下</w:t>
      </w:r>
      <w:r w:rsidR="00064CD6">
        <w:rPr>
          <w:rFonts w:ascii="ＭＳ 明朝" w:eastAsia="ＭＳ 明朝" w:hAnsi="ＭＳ 明朝" w:hint="eastAsia"/>
          <w:color w:val="000000" w:themeColor="text1"/>
          <w:sz w:val="24"/>
          <w:szCs w:val="24"/>
        </w:rPr>
        <w:t>「</w:t>
      </w:r>
      <w:r w:rsidR="0098799A" w:rsidRPr="0037652E">
        <w:rPr>
          <w:rFonts w:ascii="ＭＳ 明朝" w:eastAsia="ＭＳ 明朝" w:hAnsi="ＭＳ 明朝" w:hint="eastAsia"/>
          <w:color w:val="000000" w:themeColor="text1"/>
          <w:sz w:val="24"/>
          <w:szCs w:val="24"/>
        </w:rPr>
        <w:t>RPA</w:t>
      </w:r>
      <w:r w:rsidR="00064CD6">
        <w:rPr>
          <w:rFonts w:ascii="ＭＳ 明朝" w:eastAsia="ＭＳ 明朝" w:hAnsi="ＭＳ 明朝" w:hint="eastAsia"/>
          <w:color w:val="000000" w:themeColor="text1"/>
          <w:sz w:val="24"/>
          <w:szCs w:val="24"/>
        </w:rPr>
        <w:t>」という。</w:t>
      </w:r>
      <w:r w:rsidR="0098799A" w:rsidRPr="0037652E">
        <w:rPr>
          <w:rFonts w:ascii="ＭＳ 明朝" w:eastAsia="ＭＳ 明朝" w:hAnsi="ＭＳ 明朝" w:hint="eastAsia"/>
          <w:color w:val="000000" w:themeColor="text1"/>
          <w:sz w:val="24"/>
          <w:szCs w:val="24"/>
        </w:rPr>
        <w:t>)</w:t>
      </w:r>
      <w:r w:rsidR="00BD2833" w:rsidRPr="0037652E">
        <w:rPr>
          <w:rFonts w:ascii="ＭＳ 明朝" w:eastAsia="ＭＳ 明朝" w:hAnsi="ＭＳ 明朝" w:hint="eastAsia"/>
          <w:color w:val="000000" w:themeColor="text1"/>
          <w:sz w:val="24"/>
          <w:szCs w:val="24"/>
        </w:rPr>
        <w:t>等</w:t>
      </w:r>
      <w:r w:rsidRPr="0037652E">
        <w:rPr>
          <w:rFonts w:ascii="ＭＳ 明朝" w:eastAsia="ＭＳ 明朝" w:hAnsi="ＭＳ 明朝"/>
          <w:color w:val="000000" w:themeColor="text1"/>
          <w:sz w:val="24"/>
          <w:szCs w:val="24"/>
        </w:rPr>
        <w:t>の</w:t>
      </w:r>
      <w:r w:rsidRPr="0037652E">
        <w:rPr>
          <w:rFonts w:ascii="ＭＳ 明朝" w:eastAsia="ＭＳ 明朝" w:hAnsi="ＭＳ 明朝" w:hint="eastAsia"/>
          <w:color w:val="000000" w:themeColor="text1"/>
          <w:sz w:val="24"/>
          <w:szCs w:val="24"/>
        </w:rPr>
        <w:t>実務的</w:t>
      </w:r>
      <w:r w:rsidRPr="0037652E">
        <w:rPr>
          <w:rFonts w:ascii="ＭＳ 明朝" w:eastAsia="ＭＳ 明朝" w:hAnsi="ＭＳ 明朝"/>
          <w:color w:val="000000" w:themeColor="text1"/>
          <w:sz w:val="24"/>
          <w:szCs w:val="24"/>
        </w:rPr>
        <w:t>スキルを中心としたeラーニング研修を提供</w:t>
      </w:r>
      <w:r w:rsidR="00EA21A4">
        <w:rPr>
          <w:rFonts w:ascii="ＭＳ 明朝" w:eastAsia="ＭＳ 明朝" w:hAnsi="ＭＳ 明朝" w:hint="eastAsia"/>
          <w:color w:val="000000" w:themeColor="text1"/>
          <w:sz w:val="24"/>
          <w:szCs w:val="24"/>
        </w:rPr>
        <w:t>し</w:t>
      </w:r>
      <w:r w:rsidR="00C7541F">
        <w:rPr>
          <w:rFonts w:ascii="ＭＳ 明朝" w:eastAsia="ＭＳ 明朝" w:hAnsi="ＭＳ 明朝" w:hint="eastAsia"/>
          <w:color w:val="000000" w:themeColor="text1"/>
          <w:sz w:val="24"/>
          <w:szCs w:val="24"/>
        </w:rPr>
        <w:t>、</w:t>
      </w:r>
      <w:r w:rsidRPr="0037652E">
        <w:rPr>
          <w:rFonts w:ascii="ＭＳ 明朝" w:eastAsia="ＭＳ 明朝" w:hAnsi="ＭＳ 明朝"/>
          <w:color w:val="000000" w:themeColor="text1"/>
          <w:sz w:val="24"/>
          <w:szCs w:val="24"/>
        </w:rPr>
        <w:t>修了後の就労支援までを一貫し</w:t>
      </w:r>
      <w:r w:rsidR="00BD2833" w:rsidRPr="0037652E">
        <w:rPr>
          <w:rFonts w:ascii="ＭＳ 明朝" w:eastAsia="ＭＳ 明朝" w:hAnsi="ＭＳ 明朝" w:hint="eastAsia"/>
          <w:color w:val="000000" w:themeColor="text1"/>
          <w:sz w:val="24"/>
          <w:szCs w:val="24"/>
        </w:rPr>
        <w:t>て実施する</w:t>
      </w:r>
      <w:r w:rsidR="00EA21A4">
        <w:rPr>
          <w:rFonts w:ascii="ＭＳ 明朝" w:eastAsia="ＭＳ 明朝" w:hAnsi="ＭＳ 明朝" w:hint="eastAsia"/>
          <w:color w:val="000000" w:themeColor="text1"/>
          <w:sz w:val="24"/>
          <w:szCs w:val="24"/>
        </w:rPr>
        <w:t>。また、</w:t>
      </w:r>
      <w:r w:rsidR="0098799A" w:rsidRPr="0037652E">
        <w:rPr>
          <w:rFonts w:ascii="ＭＳ 明朝" w:eastAsia="ＭＳ 明朝" w:hAnsi="ＭＳ 明朝" w:hint="eastAsia"/>
          <w:color w:val="000000" w:themeColor="text1"/>
          <w:sz w:val="24"/>
          <w:szCs w:val="24"/>
        </w:rPr>
        <w:t>ビジネス</w:t>
      </w:r>
      <w:r w:rsidR="00BD2833" w:rsidRPr="0037652E">
        <w:rPr>
          <w:rFonts w:ascii="ＭＳ 明朝" w:eastAsia="ＭＳ 明朝" w:hAnsi="ＭＳ 明朝"/>
          <w:color w:val="000000" w:themeColor="text1"/>
          <w:sz w:val="24"/>
          <w:szCs w:val="24"/>
        </w:rPr>
        <w:t>マインドセットやビジネススキル、資金管理</w:t>
      </w:r>
      <w:r w:rsidR="0098799A" w:rsidRPr="0037652E">
        <w:rPr>
          <w:rFonts w:ascii="ＭＳ 明朝" w:eastAsia="ＭＳ 明朝" w:hAnsi="ＭＳ 明朝" w:hint="eastAsia"/>
          <w:color w:val="000000" w:themeColor="text1"/>
          <w:sz w:val="24"/>
          <w:szCs w:val="24"/>
        </w:rPr>
        <w:t>などの</w:t>
      </w:r>
      <w:r w:rsidR="00C569BA" w:rsidRPr="0037652E">
        <w:rPr>
          <w:rFonts w:ascii="ＭＳ 明朝" w:eastAsia="ＭＳ 明朝" w:hAnsi="ＭＳ 明朝"/>
          <w:color w:val="000000" w:themeColor="text1"/>
          <w:sz w:val="24"/>
          <w:szCs w:val="24"/>
        </w:rPr>
        <w:t>仕事に取り組む上で必要な</w:t>
      </w:r>
      <w:r w:rsidR="00BD2833" w:rsidRPr="0037652E">
        <w:rPr>
          <w:rFonts w:ascii="ＭＳ 明朝" w:eastAsia="ＭＳ 明朝" w:hAnsi="ＭＳ 明朝" w:hint="eastAsia"/>
          <w:color w:val="000000" w:themeColor="text1"/>
          <w:sz w:val="24"/>
          <w:szCs w:val="24"/>
        </w:rPr>
        <w:t>非IT</w:t>
      </w:r>
      <w:r w:rsidR="00C569BA" w:rsidRPr="0037652E">
        <w:rPr>
          <w:rFonts w:ascii="ＭＳ 明朝" w:eastAsia="ＭＳ 明朝" w:hAnsi="ＭＳ 明朝"/>
          <w:color w:val="000000" w:themeColor="text1"/>
          <w:sz w:val="24"/>
          <w:szCs w:val="24"/>
        </w:rPr>
        <w:t>領域のトレーニングも含めた幅広いカリキュラムを</w:t>
      </w:r>
      <w:r w:rsidR="00C7541F">
        <w:rPr>
          <w:rFonts w:ascii="ＭＳ 明朝" w:eastAsia="ＭＳ 明朝" w:hAnsi="ＭＳ 明朝" w:hint="eastAsia"/>
          <w:color w:val="000000" w:themeColor="text1"/>
          <w:sz w:val="24"/>
          <w:szCs w:val="24"/>
        </w:rPr>
        <w:t>提供し</w:t>
      </w:r>
      <w:r w:rsidR="00C569BA" w:rsidRPr="0037652E">
        <w:rPr>
          <w:rFonts w:ascii="ＭＳ 明朝" w:eastAsia="ＭＳ 明朝" w:hAnsi="ＭＳ 明朝"/>
          <w:color w:val="000000" w:themeColor="text1"/>
          <w:sz w:val="24"/>
          <w:szCs w:val="24"/>
        </w:rPr>
        <w:t>、</w:t>
      </w:r>
      <w:r w:rsidR="002F2C67" w:rsidRPr="0037652E">
        <w:rPr>
          <w:rFonts w:ascii="ＭＳ 明朝" w:eastAsia="ＭＳ 明朝" w:hAnsi="ＭＳ 明朝"/>
          <w:color w:val="000000" w:themeColor="text1"/>
          <w:sz w:val="24"/>
          <w:szCs w:val="24"/>
        </w:rPr>
        <w:t>修了者が柔軟な働き方や高い報酬水準の業務に従事できるよう支援</w:t>
      </w:r>
      <w:r w:rsidR="00C7541F">
        <w:rPr>
          <w:rFonts w:ascii="ＭＳ 明朝" w:eastAsia="ＭＳ 明朝" w:hAnsi="ＭＳ 明朝" w:hint="eastAsia"/>
          <w:color w:val="000000" w:themeColor="text1"/>
          <w:sz w:val="24"/>
          <w:szCs w:val="24"/>
        </w:rPr>
        <w:t>をおこなう</w:t>
      </w:r>
      <w:r w:rsidR="002F2C67" w:rsidRPr="0037652E">
        <w:rPr>
          <w:rFonts w:ascii="ＭＳ 明朝" w:eastAsia="ＭＳ 明朝" w:hAnsi="ＭＳ 明朝"/>
          <w:color w:val="000000" w:themeColor="text1"/>
          <w:sz w:val="24"/>
          <w:szCs w:val="24"/>
        </w:rPr>
        <w:t>。</w:t>
      </w:r>
    </w:p>
    <w:p w14:paraId="1AE1AF13" w14:textId="77777777" w:rsidR="00C569BA" w:rsidRPr="0037652E" w:rsidRDefault="00C569BA" w:rsidP="005720DA">
      <w:pPr>
        <w:adjustRightInd w:val="0"/>
        <w:snapToGrid w:val="0"/>
        <w:ind w:leftChars="100" w:left="210" w:firstLineChars="100" w:firstLine="240"/>
        <w:rPr>
          <w:rFonts w:ascii="ＭＳ 明朝" w:eastAsia="ＭＳ 明朝" w:hAnsi="ＭＳ 明朝"/>
          <w:color w:val="000000" w:themeColor="text1"/>
          <w:sz w:val="24"/>
          <w:szCs w:val="24"/>
        </w:rPr>
      </w:pPr>
      <w:r w:rsidRPr="0037652E">
        <w:rPr>
          <w:rFonts w:ascii="ＭＳ 明朝" w:eastAsia="ＭＳ 明朝" w:hAnsi="ＭＳ 明朝"/>
          <w:color w:val="000000" w:themeColor="text1"/>
          <w:sz w:val="24"/>
          <w:szCs w:val="24"/>
        </w:rPr>
        <w:t>本事業を通じて、女性の所得向上、多様で柔軟な働き方の推進、市内企業の生産性向上を図るとともに、地域の雇用創出に貢献することを目的とする。</w:t>
      </w:r>
    </w:p>
    <w:p w14:paraId="561913AA" w14:textId="77777777" w:rsidR="00427252" w:rsidRPr="0037652E" w:rsidRDefault="00427252" w:rsidP="00EE6EA4">
      <w:pPr>
        <w:adjustRightInd w:val="0"/>
        <w:snapToGrid w:val="0"/>
        <w:rPr>
          <w:rFonts w:ascii="ＭＳ 明朝" w:eastAsia="ＭＳ 明朝" w:hAnsi="ＭＳ 明朝"/>
          <w:color w:val="000000" w:themeColor="text1"/>
          <w:sz w:val="24"/>
          <w:szCs w:val="24"/>
        </w:rPr>
      </w:pPr>
    </w:p>
    <w:p w14:paraId="5B6F3ED9" w14:textId="77777777" w:rsidR="0009020B" w:rsidRPr="00063434" w:rsidRDefault="002640FB" w:rsidP="00EE6EA4">
      <w:pPr>
        <w:adjustRightInd w:val="0"/>
        <w:snapToGrid w:val="0"/>
        <w:ind w:left="720" w:hangingChars="300" w:hanging="720"/>
        <w:rPr>
          <w:rFonts w:ascii="ＭＳ ゴシック" w:eastAsia="ＭＳ ゴシック" w:hAnsi="ＭＳ ゴシック"/>
          <w:color w:val="000000" w:themeColor="text1"/>
          <w:sz w:val="24"/>
          <w:szCs w:val="24"/>
        </w:rPr>
      </w:pPr>
      <w:r w:rsidRPr="00063434">
        <w:rPr>
          <w:rFonts w:ascii="ＭＳ ゴシック" w:eastAsia="ＭＳ ゴシック" w:hAnsi="ＭＳ ゴシック" w:hint="eastAsia"/>
          <w:color w:val="000000" w:themeColor="text1"/>
          <w:sz w:val="24"/>
          <w:szCs w:val="24"/>
        </w:rPr>
        <w:t>２</w:t>
      </w:r>
      <w:r w:rsidR="00535CFF" w:rsidRPr="00063434">
        <w:rPr>
          <w:rFonts w:ascii="ＭＳ ゴシック" w:eastAsia="ＭＳ ゴシック" w:hAnsi="ＭＳ ゴシック" w:hint="eastAsia"/>
          <w:color w:val="000000" w:themeColor="text1"/>
          <w:sz w:val="24"/>
          <w:szCs w:val="24"/>
        </w:rPr>
        <w:t xml:space="preserve">　</w:t>
      </w:r>
      <w:r w:rsidR="00B05803" w:rsidRPr="00063434">
        <w:rPr>
          <w:rFonts w:ascii="ＭＳ ゴシック" w:eastAsia="ＭＳ ゴシック" w:hAnsi="ＭＳ ゴシック" w:hint="eastAsia"/>
          <w:color w:val="000000" w:themeColor="text1"/>
          <w:sz w:val="24"/>
          <w:szCs w:val="24"/>
        </w:rPr>
        <w:t>事業</w:t>
      </w:r>
      <w:r w:rsidR="006837B7" w:rsidRPr="00063434">
        <w:rPr>
          <w:rFonts w:ascii="ＭＳ ゴシック" w:eastAsia="ＭＳ ゴシック" w:hAnsi="ＭＳ ゴシック"/>
          <w:color w:val="000000" w:themeColor="text1"/>
          <w:sz w:val="24"/>
          <w:szCs w:val="24"/>
        </w:rPr>
        <w:t>対象と定員</w:t>
      </w:r>
    </w:p>
    <w:p w14:paraId="110FD2CB" w14:textId="22248A7F" w:rsidR="00661DC8" w:rsidRPr="0037652E" w:rsidRDefault="00661DC8" w:rsidP="005720DA">
      <w:pPr>
        <w:adjustRightInd w:val="0"/>
        <w:snapToGrid w:val="0"/>
        <w:ind w:leftChars="100" w:left="210" w:firstLineChars="100" w:firstLine="240"/>
        <w:rPr>
          <w:rFonts w:ascii="ＭＳ 明朝" w:eastAsia="ＭＳ 明朝" w:hAnsi="ＭＳ 明朝"/>
          <w:color w:val="000000" w:themeColor="text1"/>
          <w:sz w:val="24"/>
          <w:szCs w:val="24"/>
        </w:rPr>
      </w:pPr>
      <w:r w:rsidRPr="0037652E">
        <w:rPr>
          <w:rFonts w:ascii="ＭＳ 明朝" w:eastAsia="ＭＳ 明朝" w:hAnsi="ＭＳ 明朝" w:hint="eastAsia"/>
          <w:color w:val="000000" w:themeColor="text1"/>
          <w:sz w:val="24"/>
          <w:szCs w:val="24"/>
        </w:rPr>
        <w:t>本事業の対象は、ライフイベント</w:t>
      </w:r>
      <w:r w:rsidR="0098799A" w:rsidRPr="0037652E">
        <w:rPr>
          <w:rFonts w:ascii="ＭＳ 明朝" w:eastAsia="ＭＳ 明朝" w:hAnsi="ＭＳ 明朝" w:hint="eastAsia"/>
          <w:color w:val="000000" w:themeColor="text1"/>
          <w:sz w:val="24"/>
          <w:szCs w:val="24"/>
        </w:rPr>
        <w:t>等</w:t>
      </w:r>
      <w:r w:rsidRPr="0037652E">
        <w:rPr>
          <w:rFonts w:ascii="ＭＳ 明朝" w:eastAsia="ＭＳ 明朝" w:hAnsi="ＭＳ 明朝" w:hint="eastAsia"/>
          <w:color w:val="000000" w:themeColor="text1"/>
          <w:sz w:val="24"/>
          <w:szCs w:val="24"/>
        </w:rPr>
        <w:t>により就労機会</w:t>
      </w:r>
      <w:r w:rsidR="002F2C67" w:rsidRPr="0037652E">
        <w:rPr>
          <w:rFonts w:ascii="ＭＳ 明朝" w:eastAsia="ＭＳ 明朝" w:hAnsi="ＭＳ 明朝" w:hint="eastAsia"/>
          <w:color w:val="000000" w:themeColor="text1"/>
          <w:sz w:val="24"/>
          <w:szCs w:val="24"/>
        </w:rPr>
        <w:t>への</w:t>
      </w:r>
      <w:r w:rsidRPr="0037652E">
        <w:rPr>
          <w:rFonts w:ascii="ＭＳ 明朝" w:eastAsia="ＭＳ 明朝" w:hAnsi="ＭＳ 明朝" w:hint="eastAsia"/>
          <w:color w:val="000000" w:themeColor="text1"/>
          <w:sz w:val="24"/>
          <w:szCs w:val="24"/>
        </w:rPr>
        <w:t>制約</w:t>
      </w:r>
      <w:r w:rsidR="002F2C67" w:rsidRPr="0037652E">
        <w:rPr>
          <w:rFonts w:ascii="ＭＳ 明朝" w:eastAsia="ＭＳ 明朝" w:hAnsi="ＭＳ 明朝" w:hint="eastAsia"/>
          <w:color w:val="000000" w:themeColor="text1"/>
          <w:sz w:val="24"/>
          <w:szCs w:val="24"/>
        </w:rPr>
        <w:t>が生じやすい</w:t>
      </w:r>
      <w:r w:rsidRPr="0037652E">
        <w:rPr>
          <w:rFonts w:ascii="ＭＳ 明朝" w:eastAsia="ＭＳ 明朝" w:hAnsi="ＭＳ 明朝" w:hint="eastAsia"/>
          <w:color w:val="000000" w:themeColor="text1"/>
          <w:sz w:val="24"/>
          <w:szCs w:val="24"/>
        </w:rPr>
        <w:t>女性を中心</w:t>
      </w:r>
      <w:r w:rsidR="0009020B" w:rsidRPr="0037652E">
        <w:rPr>
          <w:rFonts w:ascii="ＭＳ 明朝" w:eastAsia="ＭＳ 明朝" w:hAnsi="ＭＳ 明朝" w:hint="eastAsia"/>
          <w:color w:val="000000" w:themeColor="text1"/>
          <w:sz w:val="24"/>
          <w:szCs w:val="24"/>
        </w:rPr>
        <w:t>に、</w:t>
      </w:r>
      <w:r w:rsidR="00C569BA" w:rsidRPr="0037652E">
        <w:rPr>
          <w:rFonts w:ascii="ＭＳ 明朝" w:eastAsia="ＭＳ 明朝" w:hAnsi="ＭＳ 明朝" w:hint="eastAsia"/>
          <w:color w:val="000000" w:themeColor="text1"/>
          <w:sz w:val="24"/>
          <w:szCs w:val="24"/>
        </w:rPr>
        <w:t>次</w:t>
      </w:r>
      <w:r w:rsidRPr="0037652E">
        <w:rPr>
          <w:rFonts w:ascii="ＭＳ 明朝" w:eastAsia="ＭＳ 明朝" w:hAnsi="ＭＳ 明朝" w:hint="eastAsia"/>
          <w:color w:val="000000" w:themeColor="text1"/>
          <w:sz w:val="24"/>
          <w:szCs w:val="24"/>
        </w:rPr>
        <w:t>の条件を満たす者とする。</w:t>
      </w:r>
    </w:p>
    <w:p w14:paraId="27167D01" w14:textId="2BCED563" w:rsidR="00661DC8" w:rsidRPr="0037652E" w:rsidRDefault="0037652E" w:rsidP="005720DA">
      <w:pPr>
        <w:adjustRightInd w:val="0"/>
        <w:snapToGrid w:val="0"/>
        <w:ind w:leftChars="100" w:left="45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⑴　</w:t>
      </w:r>
      <w:r w:rsidR="00661DC8" w:rsidRPr="0037652E">
        <w:rPr>
          <w:rFonts w:ascii="ＭＳ 明朝" w:eastAsia="ＭＳ 明朝" w:hAnsi="ＭＳ 明朝"/>
          <w:color w:val="000000" w:themeColor="text1"/>
          <w:sz w:val="24"/>
          <w:szCs w:val="24"/>
        </w:rPr>
        <w:t>求職</w:t>
      </w:r>
      <w:r w:rsidR="00661DC8" w:rsidRPr="0037652E">
        <w:rPr>
          <w:rFonts w:ascii="ＭＳ 明朝" w:eastAsia="ＭＳ 明朝" w:hAnsi="ＭＳ 明朝" w:hint="eastAsia"/>
          <w:color w:val="000000" w:themeColor="text1"/>
          <w:sz w:val="24"/>
          <w:szCs w:val="24"/>
        </w:rPr>
        <w:t>、</w:t>
      </w:r>
      <w:r w:rsidR="00661DC8" w:rsidRPr="0037652E">
        <w:rPr>
          <w:rFonts w:ascii="ＭＳ 明朝" w:eastAsia="ＭＳ 明朝" w:hAnsi="ＭＳ 明朝"/>
          <w:color w:val="000000" w:themeColor="text1"/>
          <w:sz w:val="24"/>
          <w:szCs w:val="24"/>
        </w:rPr>
        <w:t>転職</w:t>
      </w:r>
      <w:r w:rsidR="00661DC8" w:rsidRPr="0037652E">
        <w:rPr>
          <w:rFonts w:ascii="ＭＳ 明朝" w:eastAsia="ＭＳ 明朝" w:hAnsi="ＭＳ 明朝" w:hint="eastAsia"/>
          <w:color w:val="000000" w:themeColor="text1"/>
          <w:sz w:val="24"/>
          <w:szCs w:val="24"/>
        </w:rPr>
        <w:t>、</w:t>
      </w:r>
      <w:r w:rsidR="00661DC8" w:rsidRPr="0037652E">
        <w:rPr>
          <w:rFonts w:ascii="ＭＳ 明朝" w:eastAsia="ＭＳ 明朝" w:hAnsi="ＭＳ 明朝"/>
          <w:color w:val="000000" w:themeColor="text1"/>
          <w:sz w:val="24"/>
          <w:szCs w:val="24"/>
        </w:rPr>
        <w:t>スキル向上を志す市内在住の女性（特に柔軟な働き方を希望する者）</w:t>
      </w:r>
    </w:p>
    <w:p w14:paraId="506AB21A" w14:textId="3D925559" w:rsidR="009B6D11" w:rsidRPr="0037652E" w:rsidRDefault="00850690" w:rsidP="005720DA">
      <w:pPr>
        <w:adjustRightInd w:val="0"/>
        <w:snapToGrid w:val="0"/>
        <w:ind w:leftChars="200" w:left="420"/>
        <w:rPr>
          <w:rFonts w:ascii="ＭＳ 明朝" w:eastAsia="ＭＳ 明朝" w:hAnsi="ＭＳ 明朝"/>
          <w:color w:val="000000" w:themeColor="text1"/>
          <w:sz w:val="24"/>
          <w:szCs w:val="24"/>
        </w:rPr>
      </w:pPr>
      <w:r w:rsidRPr="0037652E">
        <w:rPr>
          <w:rFonts w:ascii="ＭＳ 明朝" w:eastAsia="ＭＳ 明朝" w:hAnsi="ＭＳ 明朝" w:hint="eastAsia"/>
          <w:color w:val="000000" w:themeColor="text1"/>
          <w:sz w:val="24"/>
          <w:szCs w:val="24"/>
        </w:rPr>
        <w:t>※</w:t>
      </w:r>
      <w:r w:rsidR="00661DC8" w:rsidRPr="0037652E">
        <w:rPr>
          <w:rFonts w:ascii="ＭＳ 明朝" w:eastAsia="ＭＳ 明朝" w:hAnsi="ＭＳ 明朝" w:hint="eastAsia"/>
          <w:color w:val="000000" w:themeColor="text1"/>
          <w:sz w:val="24"/>
          <w:szCs w:val="24"/>
        </w:rPr>
        <w:t>定員は</w:t>
      </w:r>
      <w:r w:rsidR="00A245FC" w:rsidRPr="0037652E">
        <w:rPr>
          <w:rFonts w:ascii="ＭＳ 明朝" w:eastAsia="ＭＳ 明朝" w:hAnsi="ＭＳ 明朝" w:hint="eastAsia"/>
          <w:color w:val="000000" w:themeColor="text1"/>
          <w:sz w:val="24"/>
          <w:szCs w:val="24"/>
        </w:rPr>
        <w:t>1</w:t>
      </w:r>
      <w:r w:rsidR="00661DC8" w:rsidRPr="0037652E">
        <w:rPr>
          <w:rFonts w:ascii="ＭＳ 明朝" w:eastAsia="ＭＳ 明朝" w:hAnsi="ＭＳ 明朝"/>
          <w:color w:val="000000" w:themeColor="text1"/>
          <w:sz w:val="24"/>
          <w:szCs w:val="24"/>
        </w:rPr>
        <w:t>0名を上限</w:t>
      </w:r>
      <w:r w:rsidRPr="0037652E">
        <w:rPr>
          <w:rFonts w:ascii="ＭＳ 明朝" w:eastAsia="ＭＳ 明朝" w:hAnsi="ＭＳ 明朝" w:hint="eastAsia"/>
          <w:color w:val="000000" w:themeColor="text1"/>
          <w:sz w:val="24"/>
          <w:szCs w:val="24"/>
        </w:rPr>
        <w:t>とする。</w:t>
      </w:r>
      <w:r w:rsidRPr="0037652E">
        <w:rPr>
          <w:rFonts w:ascii="ＭＳ 明朝" w:eastAsia="ＭＳ 明朝" w:hAnsi="ＭＳ 明朝"/>
          <w:color w:val="000000" w:themeColor="text1"/>
          <w:sz w:val="24"/>
          <w:szCs w:val="24"/>
        </w:rPr>
        <w:t>応募者数が定員を上回る場合に備え、10名の選定方法について、具体的な選考基準及び選考手順を提案すること。</w:t>
      </w:r>
    </w:p>
    <w:p w14:paraId="67215EDD" w14:textId="77777777" w:rsidR="00281708" w:rsidRPr="0037652E" w:rsidRDefault="00281708" w:rsidP="00EE6EA4">
      <w:pPr>
        <w:adjustRightInd w:val="0"/>
        <w:snapToGrid w:val="0"/>
        <w:rPr>
          <w:rFonts w:ascii="ＭＳ 明朝" w:eastAsia="ＭＳ 明朝" w:hAnsi="ＭＳ 明朝"/>
          <w:color w:val="000000" w:themeColor="text1"/>
          <w:sz w:val="24"/>
          <w:szCs w:val="24"/>
        </w:rPr>
      </w:pPr>
    </w:p>
    <w:p w14:paraId="61B48583" w14:textId="44925FDD" w:rsidR="0082104D" w:rsidRPr="00063434" w:rsidRDefault="002640FB" w:rsidP="00EE6EA4">
      <w:pPr>
        <w:adjustRightInd w:val="0"/>
        <w:snapToGrid w:val="0"/>
        <w:rPr>
          <w:rFonts w:ascii="ＭＳ ゴシック" w:eastAsia="ＭＳ ゴシック" w:hAnsi="ＭＳ ゴシック"/>
          <w:color w:val="000000" w:themeColor="text1"/>
          <w:sz w:val="24"/>
          <w:szCs w:val="24"/>
        </w:rPr>
      </w:pPr>
      <w:r w:rsidRPr="00063434">
        <w:rPr>
          <w:rFonts w:ascii="ＭＳ ゴシック" w:eastAsia="ＭＳ ゴシック" w:hAnsi="ＭＳ ゴシック" w:hint="eastAsia"/>
          <w:color w:val="000000" w:themeColor="text1"/>
          <w:sz w:val="24"/>
          <w:szCs w:val="24"/>
        </w:rPr>
        <w:t>３</w:t>
      </w:r>
      <w:r w:rsidR="00535CFF" w:rsidRPr="00063434">
        <w:rPr>
          <w:rFonts w:ascii="ＭＳ ゴシック" w:eastAsia="ＭＳ ゴシック" w:hAnsi="ＭＳ ゴシック" w:hint="eastAsia"/>
          <w:color w:val="000000" w:themeColor="text1"/>
          <w:sz w:val="24"/>
          <w:szCs w:val="24"/>
        </w:rPr>
        <w:t xml:space="preserve">　</w:t>
      </w:r>
      <w:r w:rsidR="006837B7" w:rsidRPr="00063434">
        <w:rPr>
          <w:rFonts w:ascii="ＭＳ ゴシック" w:eastAsia="ＭＳ ゴシック" w:hAnsi="ＭＳ ゴシック"/>
          <w:color w:val="000000" w:themeColor="text1"/>
          <w:sz w:val="24"/>
          <w:szCs w:val="24"/>
        </w:rPr>
        <w:t>委託業務の</w:t>
      </w:r>
      <w:r w:rsidR="00C806EB" w:rsidRPr="00063434">
        <w:rPr>
          <w:rFonts w:ascii="ＭＳ ゴシック" w:eastAsia="ＭＳ ゴシック" w:hAnsi="ＭＳ ゴシック" w:hint="eastAsia"/>
          <w:color w:val="000000" w:themeColor="text1"/>
          <w:sz w:val="24"/>
          <w:szCs w:val="24"/>
        </w:rPr>
        <w:t>内容</w:t>
      </w:r>
    </w:p>
    <w:p w14:paraId="1957CAC1" w14:textId="6DFED10D" w:rsidR="001E64F5" w:rsidRPr="0037652E" w:rsidRDefault="00322415" w:rsidP="00EE6EA4">
      <w:pPr>
        <w:adjustRightInd w:val="0"/>
        <w:snapToGrid w:val="0"/>
        <w:ind w:firstLineChars="100" w:firstLine="240"/>
        <w:rPr>
          <w:rFonts w:ascii="ＭＳ 明朝" w:eastAsia="ＭＳ 明朝" w:hAnsi="ＭＳ 明朝"/>
          <w:color w:val="000000" w:themeColor="text1"/>
          <w:sz w:val="24"/>
          <w:szCs w:val="24"/>
        </w:rPr>
      </w:pPr>
      <w:r w:rsidRPr="0037652E">
        <w:rPr>
          <w:rFonts w:ascii="ＭＳ 明朝" w:eastAsia="ＭＳ 明朝" w:hAnsi="ＭＳ 明朝" w:hint="eastAsia"/>
          <w:color w:val="000000" w:themeColor="text1"/>
          <w:sz w:val="24"/>
          <w:szCs w:val="24"/>
        </w:rPr>
        <w:t xml:space="preserve">⑴　</w:t>
      </w:r>
      <w:r w:rsidR="001E64F5" w:rsidRPr="0037652E">
        <w:rPr>
          <w:rFonts w:ascii="ＭＳ 明朝" w:eastAsia="ＭＳ 明朝" w:hAnsi="ＭＳ 明朝"/>
          <w:color w:val="000000" w:themeColor="text1"/>
          <w:sz w:val="24"/>
          <w:szCs w:val="24"/>
        </w:rPr>
        <w:t>研修プログラムの企画・実施</w:t>
      </w:r>
    </w:p>
    <w:p w14:paraId="7D6E78A8" w14:textId="21A1A274" w:rsidR="0082104D" w:rsidRPr="0037652E" w:rsidRDefault="0082104D" w:rsidP="00EE6EA4">
      <w:pPr>
        <w:pStyle w:val="a9"/>
        <w:adjustRightInd w:val="0"/>
        <w:snapToGrid w:val="0"/>
        <w:ind w:left="420" w:firstLineChars="100" w:firstLine="240"/>
        <w:contextualSpacing w:val="0"/>
        <w:rPr>
          <w:rFonts w:ascii="ＭＳ 明朝" w:eastAsia="ＭＳ 明朝" w:hAnsi="ＭＳ 明朝"/>
          <w:color w:val="000000" w:themeColor="text1"/>
          <w:sz w:val="24"/>
          <w:szCs w:val="24"/>
        </w:rPr>
      </w:pPr>
      <w:r w:rsidRPr="0037652E">
        <w:rPr>
          <w:rFonts w:ascii="ＭＳ 明朝" w:eastAsia="ＭＳ 明朝" w:hAnsi="ＭＳ 明朝"/>
          <w:color w:val="000000" w:themeColor="text1"/>
          <w:sz w:val="24"/>
          <w:szCs w:val="24"/>
        </w:rPr>
        <w:t>受託者は以下</w:t>
      </w:r>
      <w:r w:rsidR="00BD2833" w:rsidRPr="0037652E">
        <w:rPr>
          <w:rFonts w:ascii="ＭＳ 明朝" w:eastAsia="ＭＳ 明朝" w:hAnsi="ＭＳ 明朝" w:hint="eastAsia"/>
          <w:color w:val="000000" w:themeColor="text1"/>
          <w:sz w:val="24"/>
          <w:szCs w:val="24"/>
        </w:rPr>
        <w:t>の要件</w:t>
      </w:r>
      <w:r w:rsidRPr="0037652E">
        <w:rPr>
          <w:rFonts w:ascii="ＭＳ 明朝" w:eastAsia="ＭＳ 明朝" w:hAnsi="ＭＳ 明朝" w:hint="eastAsia"/>
          <w:color w:val="000000" w:themeColor="text1"/>
          <w:sz w:val="24"/>
          <w:szCs w:val="24"/>
        </w:rPr>
        <w:t>を満たす</w:t>
      </w:r>
      <w:r w:rsidRPr="0037652E">
        <w:rPr>
          <w:rFonts w:ascii="ＭＳ 明朝" w:eastAsia="ＭＳ 明朝" w:hAnsi="ＭＳ 明朝"/>
          <w:color w:val="000000" w:themeColor="text1"/>
          <w:sz w:val="24"/>
          <w:szCs w:val="24"/>
        </w:rPr>
        <w:t>研修プログラムを企画・実施すること。</w:t>
      </w:r>
    </w:p>
    <w:p w14:paraId="47EBDD10" w14:textId="5C1E9FE8" w:rsidR="0082104D" w:rsidRPr="0037652E" w:rsidRDefault="00322415" w:rsidP="00EE6EA4">
      <w:pPr>
        <w:adjustRightInd w:val="0"/>
        <w:snapToGrid w:val="0"/>
        <w:ind w:leftChars="200" w:left="660" w:hangingChars="100" w:hanging="240"/>
        <w:rPr>
          <w:rFonts w:ascii="ＭＳ 明朝" w:eastAsia="ＭＳ 明朝" w:hAnsi="ＭＳ 明朝"/>
          <w:color w:val="000000" w:themeColor="text1"/>
          <w:sz w:val="24"/>
          <w:szCs w:val="24"/>
        </w:rPr>
      </w:pPr>
      <w:r w:rsidRPr="0037652E">
        <w:rPr>
          <w:rFonts w:ascii="ＭＳ 明朝" w:eastAsia="ＭＳ 明朝" w:hAnsi="ＭＳ 明朝" w:hint="eastAsia"/>
          <w:color w:val="000000" w:themeColor="text1"/>
          <w:sz w:val="24"/>
          <w:szCs w:val="24"/>
        </w:rPr>
        <w:t xml:space="preserve">ア　</w:t>
      </w:r>
      <w:r w:rsidR="001E64F5" w:rsidRPr="0037652E">
        <w:rPr>
          <w:rFonts w:ascii="ＭＳ 明朝" w:eastAsia="ＭＳ 明朝" w:hAnsi="ＭＳ 明朝"/>
          <w:color w:val="000000" w:themeColor="text1"/>
          <w:sz w:val="24"/>
          <w:szCs w:val="24"/>
        </w:rPr>
        <w:t>対象スキル例：SAP、RPA、その他業務効率化やDX推進に資するIT関連スキル</w:t>
      </w:r>
    </w:p>
    <w:p w14:paraId="17BC33E4" w14:textId="77777777" w:rsidR="00322415" w:rsidRPr="0037652E" w:rsidRDefault="0082104D" w:rsidP="00EE6EA4">
      <w:pPr>
        <w:pStyle w:val="a9"/>
        <w:adjustRightInd w:val="0"/>
        <w:snapToGrid w:val="0"/>
        <w:ind w:left="420"/>
        <w:contextualSpacing w:val="0"/>
        <w:rPr>
          <w:rFonts w:ascii="ＭＳ 明朝" w:eastAsia="ＭＳ 明朝" w:hAnsi="ＭＳ 明朝"/>
          <w:color w:val="000000" w:themeColor="text1"/>
          <w:sz w:val="24"/>
          <w:szCs w:val="24"/>
        </w:rPr>
      </w:pPr>
      <w:r w:rsidRPr="0037652E">
        <w:rPr>
          <w:rFonts w:ascii="ＭＳ 明朝" w:eastAsia="ＭＳ 明朝" w:hAnsi="ＭＳ 明朝" w:hint="eastAsia"/>
          <w:color w:val="000000" w:themeColor="text1"/>
          <w:sz w:val="24"/>
          <w:szCs w:val="24"/>
        </w:rPr>
        <w:t>イ</w:t>
      </w:r>
      <w:r w:rsidR="0098799A" w:rsidRPr="0037652E">
        <w:rPr>
          <w:rFonts w:ascii="ＭＳ 明朝" w:eastAsia="ＭＳ 明朝" w:hAnsi="ＭＳ 明朝" w:hint="eastAsia"/>
          <w:color w:val="000000" w:themeColor="text1"/>
          <w:sz w:val="24"/>
          <w:szCs w:val="24"/>
        </w:rPr>
        <w:t xml:space="preserve">　</w:t>
      </w:r>
      <w:r w:rsidR="001E64F5" w:rsidRPr="0037652E">
        <w:rPr>
          <w:rFonts w:ascii="ＭＳ 明朝" w:eastAsia="ＭＳ 明朝" w:hAnsi="ＭＳ 明朝"/>
          <w:color w:val="000000" w:themeColor="text1"/>
          <w:sz w:val="24"/>
          <w:szCs w:val="24"/>
        </w:rPr>
        <w:t>上記</w:t>
      </w:r>
      <w:r w:rsidR="00AE2A35" w:rsidRPr="0037652E">
        <w:rPr>
          <w:rFonts w:ascii="ＭＳ 明朝" w:eastAsia="ＭＳ 明朝" w:hAnsi="ＭＳ 明朝" w:hint="eastAsia"/>
          <w:color w:val="000000" w:themeColor="text1"/>
          <w:sz w:val="24"/>
          <w:szCs w:val="24"/>
        </w:rPr>
        <w:t>ア</w:t>
      </w:r>
      <w:r w:rsidR="001E64F5" w:rsidRPr="0037652E">
        <w:rPr>
          <w:rFonts w:ascii="ＭＳ 明朝" w:eastAsia="ＭＳ 明朝" w:hAnsi="ＭＳ 明朝"/>
          <w:color w:val="000000" w:themeColor="text1"/>
          <w:sz w:val="24"/>
          <w:szCs w:val="24"/>
        </w:rPr>
        <w:t>に加え、</w:t>
      </w:r>
      <w:r w:rsidR="00BD2833" w:rsidRPr="0037652E">
        <w:rPr>
          <w:rFonts w:ascii="ＭＳ 明朝" w:eastAsia="ＭＳ 明朝" w:hAnsi="ＭＳ 明朝"/>
          <w:color w:val="000000" w:themeColor="text1"/>
          <w:sz w:val="24"/>
          <w:szCs w:val="24"/>
        </w:rPr>
        <w:t>就労に必要な基礎的素養を養うプログラムを含めること。</w:t>
      </w:r>
    </w:p>
    <w:p w14:paraId="08687458" w14:textId="26975C49" w:rsidR="00BD2833" w:rsidRPr="0037652E" w:rsidRDefault="00BD2833" w:rsidP="00EE6EA4">
      <w:pPr>
        <w:pStyle w:val="a9"/>
        <w:adjustRightInd w:val="0"/>
        <w:snapToGrid w:val="0"/>
        <w:ind w:left="420" w:firstLineChars="100" w:firstLine="240"/>
        <w:contextualSpacing w:val="0"/>
        <w:rPr>
          <w:rFonts w:ascii="ＭＳ 明朝" w:eastAsia="ＭＳ 明朝" w:hAnsi="ＭＳ 明朝"/>
          <w:color w:val="000000" w:themeColor="text1"/>
          <w:sz w:val="24"/>
          <w:szCs w:val="24"/>
        </w:rPr>
      </w:pPr>
      <w:r w:rsidRPr="0037652E">
        <w:rPr>
          <w:rFonts w:ascii="ＭＳ 明朝" w:eastAsia="ＭＳ 明朝" w:hAnsi="ＭＳ 明朝"/>
          <w:color w:val="000000" w:themeColor="text1"/>
          <w:sz w:val="24"/>
          <w:szCs w:val="24"/>
        </w:rPr>
        <w:t>例として以下を挙げる。</w:t>
      </w:r>
    </w:p>
    <w:p w14:paraId="5FF41E30" w14:textId="77777777" w:rsidR="00322415" w:rsidRPr="0037652E" w:rsidRDefault="00322415" w:rsidP="00EE6EA4">
      <w:pPr>
        <w:adjustRightInd w:val="0"/>
        <w:snapToGrid w:val="0"/>
        <w:ind w:leftChars="300" w:left="630"/>
        <w:rPr>
          <w:rFonts w:ascii="ＭＳ 明朝" w:eastAsia="ＭＳ 明朝" w:hAnsi="ＭＳ 明朝"/>
          <w:color w:val="000000" w:themeColor="text1"/>
          <w:sz w:val="24"/>
          <w:szCs w:val="24"/>
        </w:rPr>
      </w:pPr>
      <w:r w:rsidRPr="0037652E">
        <w:rPr>
          <w:rFonts w:ascii="ＭＳ 明朝" w:eastAsia="ＭＳ 明朝" w:hAnsi="ＭＳ 明朝" w:hint="eastAsia"/>
          <w:color w:val="000000" w:themeColor="text1"/>
          <w:sz w:val="24"/>
          <w:szCs w:val="24"/>
        </w:rPr>
        <w:t xml:space="preserve">(ｱ)　</w:t>
      </w:r>
      <w:r w:rsidR="001E64F5" w:rsidRPr="0037652E">
        <w:rPr>
          <w:rFonts w:ascii="ＭＳ 明朝" w:eastAsia="ＭＳ 明朝" w:hAnsi="ＭＳ 明朝"/>
          <w:color w:val="000000" w:themeColor="text1"/>
          <w:sz w:val="24"/>
          <w:szCs w:val="24"/>
        </w:rPr>
        <w:t>ビジネスマインドセット（主体性・柔軟性・自己管理力など）</w:t>
      </w:r>
    </w:p>
    <w:p w14:paraId="06E65A02" w14:textId="270439DB" w:rsidR="002F2C67" w:rsidRPr="0037652E" w:rsidRDefault="00322415" w:rsidP="00EE6EA4">
      <w:pPr>
        <w:adjustRightInd w:val="0"/>
        <w:snapToGrid w:val="0"/>
        <w:ind w:leftChars="300" w:left="1110" w:hangingChars="200" w:hanging="480"/>
        <w:rPr>
          <w:rFonts w:ascii="ＭＳ 明朝" w:eastAsia="ＭＳ 明朝" w:hAnsi="ＭＳ 明朝"/>
          <w:color w:val="000000" w:themeColor="text1"/>
          <w:sz w:val="24"/>
          <w:szCs w:val="24"/>
        </w:rPr>
      </w:pPr>
      <w:r w:rsidRPr="0037652E">
        <w:rPr>
          <w:rFonts w:ascii="ＭＳ 明朝" w:eastAsia="ＭＳ 明朝" w:hAnsi="ＭＳ 明朝" w:hint="eastAsia"/>
          <w:color w:val="000000" w:themeColor="text1"/>
          <w:sz w:val="24"/>
          <w:szCs w:val="24"/>
        </w:rPr>
        <w:t xml:space="preserve">(ｲ)　</w:t>
      </w:r>
      <w:r w:rsidR="001E64F5" w:rsidRPr="0037652E">
        <w:rPr>
          <w:rFonts w:ascii="ＭＳ 明朝" w:eastAsia="ＭＳ 明朝" w:hAnsi="ＭＳ 明朝"/>
          <w:color w:val="000000" w:themeColor="text1"/>
          <w:sz w:val="24"/>
          <w:szCs w:val="24"/>
        </w:rPr>
        <w:t>ビジネススキル（コミュニケーション、課題解決、チームワークなど）</w:t>
      </w:r>
    </w:p>
    <w:p w14:paraId="7F44593D" w14:textId="16A41480" w:rsidR="002F2C67" w:rsidRPr="0037652E" w:rsidRDefault="00322415" w:rsidP="00EE6EA4">
      <w:pPr>
        <w:adjustRightInd w:val="0"/>
        <w:snapToGrid w:val="0"/>
        <w:ind w:leftChars="300" w:left="630"/>
        <w:rPr>
          <w:rFonts w:ascii="ＭＳ 明朝" w:eastAsia="ＭＳ 明朝" w:hAnsi="ＭＳ 明朝"/>
          <w:color w:val="000000" w:themeColor="text1"/>
          <w:sz w:val="24"/>
          <w:szCs w:val="24"/>
        </w:rPr>
      </w:pPr>
      <w:r w:rsidRPr="0037652E">
        <w:rPr>
          <w:rFonts w:ascii="ＭＳ 明朝" w:eastAsia="ＭＳ 明朝" w:hAnsi="ＭＳ 明朝" w:hint="eastAsia"/>
          <w:color w:val="000000" w:themeColor="text1"/>
          <w:sz w:val="24"/>
          <w:szCs w:val="24"/>
        </w:rPr>
        <w:t xml:space="preserve">(ｳ)　</w:t>
      </w:r>
      <w:r w:rsidR="005027BF" w:rsidRPr="0037652E">
        <w:rPr>
          <w:rFonts w:ascii="ＭＳ 明朝" w:eastAsia="ＭＳ 明朝" w:hAnsi="ＭＳ 明朝" w:hint="eastAsia"/>
          <w:color w:val="000000" w:themeColor="text1"/>
          <w:sz w:val="24"/>
          <w:szCs w:val="24"/>
        </w:rPr>
        <w:t>その他</w:t>
      </w:r>
      <w:r w:rsidR="00AE7B27" w:rsidRPr="0037652E">
        <w:rPr>
          <w:rFonts w:ascii="ＭＳ 明朝" w:eastAsia="ＭＳ 明朝" w:hAnsi="ＭＳ 明朝" w:hint="eastAsia"/>
          <w:color w:val="000000" w:themeColor="text1"/>
          <w:sz w:val="24"/>
          <w:szCs w:val="24"/>
        </w:rPr>
        <w:t>働く上で必要な</w:t>
      </w:r>
      <w:r w:rsidR="00AE2A35" w:rsidRPr="0037652E">
        <w:rPr>
          <w:rFonts w:ascii="ＭＳ 明朝" w:eastAsia="ＭＳ 明朝" w:hAnsi="ＭＳ 明朝" w:hint="eastAsia"/>
          <w:color w:val="000000" w:themeColor="text1"/>
          <w:sz w:val="24"/>
          <w:szCs w:val="24"/>
        </w:rPr>
        <w:t>金融知識の習得</w:t>
      </w:r>
      <w:r w:rsidR="002F2C67" w:rsidRPr="0037652E">
        <w:rPr>
          <w:rFonts w:ascii="ＭＳ 明朝" w:eastAsia="ＭＳ 明朝" w:hAnsi="ＭＳ 明朝" w:hint="eastAsia"/>
          <w:color w:val="000000" w:themeColor="text1"/>
          <w:sz w:val="24"/>
          <w:szCs w:val="24"/>
        </w:rPr>
        <w:t>を促す研修</w:t>
      </w:r>
      <w:r w:rsidR="005027BF" w:rsidRPr="0037652E">
        <w:rPr>
          <w:rFonts w:ascii="ＭＳ 明朝" w:eastAsia="ＭＳ 明朝" w:hAnsi="ＭＳ 明朝" w:hint="eastAsia"/>
          <w:color w:val="000000" w:themeColor="text1"/>
          <w:sz w:val="24"/>
          <w:szCs w:val="24"/>
        </w:rPr>
        <w:t>など</w:t>
      </w:r>
    </w:p>
    <w:p w14:paraId="37ADDEA3" w14:textId="799FF0A1" w:rsidR="0082104D" w:rsidRPr="0037652E" w:rsidRDefault="0098799A" w:rsidP="00EE6EA4">
      <w:pPr>
        <w:adjustRightInd w:val="0"/>
        <w:snapToGrid w:val="0"/>
        <w:ind w:leftChars="200" w:left="660" w:hangingChars="100" w:hanging="240"/>
        <w:rPr>
          <w:rFonts w:ascii="ＭＳ 明朝" w:eastAsia="ＭＳ 明朝" w:hAnsi="ＭＳ 明朝"/>
          <w:color w:val="000000" w:themeColor="text1"/>
          <w:sz w:val="24"/>
          <w:szCs w:val="24"/>
        </w:rPr>
      </w:pPr>
      <w:r w:rsidRPr="0037652E">
        <w:rPr>
          <w:rFonts w:ascii="ＭＳ 明朝" w:eastAsia="ＭＳ 明朝" w:hAnsi="ＭＳ 明朝" w:hint="eastAsia"/>
          <w:color w:val="000000" w:themeColor="text1"/>
          <w:sz w:val="24"/>
          <w:szCs w:val="24"/>
        </w:rPr>
        <w:t xml:space="preserve">ウ　</w:t>
      </w:r>
      <w:r w:rsidR="001E64F5" w:rsidRPr="0037652E">
        <w:rPr>
          <w:rFonts w:ascii="ＭＳ 明朝" w:eastAsia="ＭＳ 明朝" w:hAnsi="ＭＳ 明朝"/>
          <w:color w:val="000000" w:themeColor="text1"/>
          <w:sz w:val="24"/>
          <w:szCs w:val="24"/>
        </w:rPr>
        <w:t>学習形態はeラーニングを基盤とし、対面研修を組み合わせること。対面研修ではグループ課題等を通じて受講者間のネットワーク形成を促す設計とすること。</w:t>
      </w:r>
    </w:p>
    <w:p w14:paraId="6CBAA1E7" w14:textId="59BC175E" w:rsidR="00722B56" w:rsidRPr="0037652E" w:rsidRDefault="0082104D" w:rsidP="00EE6EA4">
      <w:pPr>
        <w:adjustRightInd w:val="0"/>
        <w:snapToGrid w:val="0"/>
        <w:ind w:leftChars="200" w:left="660" w:hangingChars="100" w:hanging="240"/>
        <w:rPr>
          <w:rFonts w:ascii="ＭＳ 明朝" w:eastAsia="ＭＳ 明朝" w:hAnsi="ＭＳ 明朝"/>
          <w:color w:val="000000" w:themeColor="text1"/>
          <w:sz w:val="24"/>
          <w:szCs w:val="24"/>
        </w:rPr>
      </w:pPr>
      <w:r w:rsidRPr="0037652E">
        <w:rPr>
          <w:rFonts w:ascii="ＭＳ 明朝" w:eastAsia="ＭＳ 明朝" w:hAnsi="ＭＳ 明朝" w:hint="eastAsia"/>
          <w:color w:val="000000" w:themeColor="text1"/>
          <w:sz w:val="24"/>
          <w:szCs w:val="24"/>
        </w:rPr>
        <w:lastRenderedPageBreak/>
        <w:t>エ</w:t>
      </w:r>
      <w:r w:rsidR="0098799A" w:rsidRPr="0037652E">
        <w:rPr>
          <w:rFonts w:ascii="ＭＳ 明朝" w:eastAsia="ＭＳ 明朝" w:hAnsi="ＭＳ 明朝" w:hint="eastAsia"/>
          <w:color w:val="000000" w:themeColor="text1"/>
          <w:sz w:val="24"/>
          <w:szCs w:val="24"/>
        </w:rPr>
        <w:t xml:space="preserve">　</w:t>
      </w:r>
      <w:r w:rsidR="001E64F5" w:rsidRPr="0037652E">
        <w:rPr>
          <w:rFonts w:ascii="ＭＳ 明朝" w:eastAsia="ＭＳ 明朝" w:hAnsi="ＭＳ 明朝"/>
          <w:color w:val="000000" w:themeColor="text1"/>
          <w:sz w:val="24"/>
          <w:szCs w:val="24"/>
        </w:rPr>
        <w:t>研修期間は概ね</w:t>
      </w:r>
      <w:r w:rsidR="0010011C" w:rsidRPr="0037652E">
        <w:rPr>
          <w:rFonts w:ascii="ＭＳ 明朝" w:eastAsia="ＭＳ 明朝" w:hAnsi="ＭＳ 明朝" w:hint="eastAsia"/>
          <w:color w:val="000000" w:themeColor="text1"/>
          <w:sz w:val="24"/>
          <w:szCs w:val="24"/>
        </w:rPr>
        <w:t>４</w:t>
      </w:r>
      <w:r w:rsidR="001E64F5" w:rsidRPr="0037652E">
        <w:rPr>
          <w:rFonts w:ascii="ＭＳ 明朝" w:eastAsia="ＭＳ 明朝" w:hAnsi="ＭＳ 明朝"/>
          <w:color w:val="000000" w:themeColor="text1"/>
          <w:sz w:val="24"/>
          <w:szCs w:val="24"/>
        </w:rPr>
        <w:t>か月</w:t>
      </w:r>
      <w:r w:rsidR="006F7CF6" w:rsidRPr="0037652E">
        <w:rPr>
          <w:rFonts w:ascii="ＭＳ 明朝" w:eastAsia="ＭＳ 明朝" w:hAnsi="ＭＳ 明朝" w:hint="eastAsia"/>
          <w:color w:val="000000" w:themeColor="text1"/>
          <w:sz w:val="24"/>
          <w:szCs w:val="24"/>
        </w:rPr>
        <w:t>程度</w:t>
      </w:r>
      <w:r w:rsidR="001E64F5" w:rsidRPr="0037652E">
        <w:rPr>
          <w:rFonts w:ascii="ＭＳ 明朝" w:eastAsia="ＭＳ 明朝" w:hAnsi="ＭＳ 明朝"/>
          <w:color w:val="000000" w:themeColor="text1"/>
          <w:sz w:val="24"/>
          <w:szCs w:val="24"/>
        </w:rPr>
        <w:t>とし、学習時間は一人当たり約150時間を目安とする。</w:t>
      </w:r>
    </w:p>
    <w:p w14:paraId="3490A8BC" w14:textId="1444DAEB" w:rsidR="00C62745" w:rsidRPr="0037652E" w:rsidRDefault="00274469" w:rsidP="00EE6EA4">
      <w:pPr>
        <w:adjustRightInd w:val="0"/>
        <w:snapToGrid w:val="0"/>
        <w:ind w:left="420"/>
        <w:rPr>
          <w:rFonts w:ascii="ＭＳ 明朝" w:eastAsia="ＭＳ 明朝" w:hAnsi="ＭＳ 明朝"/>
          <w:color w:val="000000" w:themeColor="text1"/>
          <w:sz w:val="24"/>
          <w:szCs w:val="24"/>
        </w:rPr>
      </w:pPr>
      <w:r w:rsidRPr="0037652E">
        <w:rPr>
          <w:rFonts w:ascii="ＭＳ 明朝" w:eastAsia="ＭＳ 明朝" w:hAnsi="ＭＳ 明朝" w:hint="eastAsia"/>
          <w:color w:val="000000" w:themeColor="text1"/>
          <w:sz w:val="24"/>
          <w:szCs w:val="24"/>
        </w:rPr>
        <w:t>オ</w:t>
      </w:r>
      <w:r w:rsidR="0098799A" w:rsidRPr="0037652E">
        <w:rPr>
          <w:rFonts w:ascii="ＭＳ 明朝" w:eastAsia="ＭＳ 明朝" w:hAnsi="ＭＳ 明朝" w:hint="eastAsia"/>
          <w:color w:val="000000" w:themeColor="text1"/>
          <w:sz w:val="24"/>
          <w:szCs w:val="24"/>
        </w:rPr>
        <w:t xml:space="preserve">　</w:t>
      </w:r>
      <w:r w:rsidR="001E64F5" w:rsidRPr="0037652E">
        <w:rPr>
          <w:rFonts w:ascii="ＭＳ 明朝" w:eastAsia="ＭＳ 明朝" w:hAnsi="ＭＳ 明朝"/>
          <w:color w:val="000000" w:themeColor="text1"/>
          <w:sz w:val="24"/>
          <w:szCs w:val="24"/>
        </w:rPr>
        <w:t>受講者同士の交流を促進するコミュニティ形成にも努めること。</w:t>
      </w:r>
    </w:p>
    <w:p w14:paraId="7DC5157E" w14:textId="534BA201" w:rsidR="001E64F5" w:rsidRPr="0037652E" w:rsidRDefault="00C62745" w:rsidP="00EE6EA4">
      <w:pPr>
        <w:adjustRightInd w:val="0"/>
        <w:snapToGrid w:val="0"/>
        <w:ind w:firstLineChars="100" w:firstLine="240"/>
        <w:rPr>
          <w:rFonts w:ascii="ＭＳ 明朝" w:eastAsia="ＭＳ 明朝" w:hAnsi="ＭＳ 明朝"/>
          <w:color w:val="000000" w:themeColor="text1"/>
          <w:sz w:val="24"/>
          <w:szCs w:val="24"/>
        </w:rPr>
      </w:pPr>
      <w:r w:rsidRPr="0037652E">
        <w:rPr>
          <w:rFonts w:ascii="ＭＳ 明朝" w:eastAsia="ＭＳ 明朝" w:hAnsi="ＭＳ 明朝" w:hint="eastAsia"/>
          <w:color w:val="000000" w:themeColor="text1"/>
          <w:sz w:val="24"/>
          <w:szCs w:val="24"/>
        </w:rPr>
        <w:t xml:space="preserve">⑵　</w:t>
      </w:r>
      <w:r w:rsidR="001E64F5" w:rsidRPr="0037652E">
        <w:rPr>
          <w:rFonts w:ascii="ＭＳ 明朝" w:eastAsia="ＭＳ 明朝" w:hAnsi="ＭＳ 明朝"/>
          <w:color w:val="000000" w:themeColor="text1"/>
          <w:sz w:val="24"/>
          <w:szCs w:val="24"/>
        </w:rPr>
        <w:t>就労支援</w:t>
      </w:r>
    </w:p>
    <w:p w14:paraId="2058708D" w14:textId="1F1CAF62" w:rsidR="00685367" w:rsidRPr="0037652E" w:rsidRDefault="00685367" w:rsidP="00EE6EA4">
      <w:pPr>
        <w:adjustRightInd w:val="0"/>
        <w:snapToGrid w:val="0"/>
        <w:ind w:leftChars="200" w:left="420" w:firstLineChars="100" w:firstLine="240"/>
        <w:rPr>
          <w:rFonts w:ascii="ＭＳ 明朝" w:eastAsia="ＭＳ 明朝" w:hAnsi="ＭＳ 明朝"/>
          <w:color w:val="000000" w:themeColor="text1"/>
          <w:sz w:val="24"/>
          <w:szCs w:val="24"/>
        </w:rPr>
      </w:pPr>
      <w:r w:rsidRPr="0037652E">
        <w:rPr>
          <w:rFonts w:ascii="ＭＳ 明朝" w:eastAsia="ＭＳ 明朝" w:hAnsi="ＭＳ 明朝"/>
          <w:color w:val="000000" w:themeColor="text1"/>
          <w:sz w:val="24"/>
          <w:szCs w:val="24"/>
        </w:rPr>
        <w:t>受託者は、修了者が希望する働き方に応じて、</w:t>
      </w:r>
      <w:r w:rsidR="00F77E83" w:rsidRPr="0037652E">
        <w:rPr>
          <w:rFonts w:ascii="ＭＳ 明朝" w:eastAsia="ＭＳ 明朝" w:hAnsi="ＭＳ 明朝" w:hint="eastAsia"/>
          <w:color w:val="000000" w:themeColor="text1"/>
          <w:sz w:val="24"/>
          <w:szCs w:val="24"/>
        </w:rPr>
        <w:t>企業とのマッチングをはじめとした</w:t>
      </w:r>
      <w:r w:rsidRPr="0037652E">
        <w:rPr>
          <w:rFonts w:ascii="ＭＳ 明朝" w:eastAsia="ＭＳ 明朝" w:hAnsi="ＭＳ 明朝"/>
          <w:color w:val="000000" w:themeColor="text1"/>
          <w:sz w:val="24"/>
          <w:szCs w:val="24"/>
        </w:rPr>
        <w:t>就労につながる支援を実施すること。特に、柔軟な働き方（在宅勤務、業務委託、フリーランス等）や高単価な就労を目指す参加者に対して、具体的な就労機会を提示できるよう、以下の取り組みを行うこと。</w:t>
      </w:r>
    </w:p>
    <w:p w14:paraId="55C074DF" w14:textId="031369E0" w:rsidR="00685367" w:rsidRPr="0037652E" w:rsidRDefault="007B5DD2" w:rsidP="00375895">
      <w:pPr>
        <w:adjustRightInd w:val="0"/>
        <w:snapToGrid w:val="0"/>
        <w:ind w:leftChars="200" w:left="660" w:hangingChars="100" w:hanging="240"/>
        <w:rPr>
          <w:rFonts w:ascii="ＭＳ 明朝" w:eastAsia="ＭＳ 明朝" w:hAnsi="ＭＳ 明朝"/>
          <w:color w:val="000000" w:themeColor="text1"/>
          <w:sz w:val="24"/>
          <w:szCs w:val="24"/>
        </w:rPr>
      </w:pPr>
      <w:r w:rsidRPr="0037652E">
        <w:rPr>
          <w:rFonts w:ascii="ＭＳ 明朝" w:eastAsia="ＭＳ 明朝" w:hAnsi="ＭＳ 明朝" w:hint="eastAsia"/>
          <w:color w:val="000000" w:themeColor="text1"/>
          <w:sz w:val="24"/>
          <w:szCs w:val="24"/>
        </w:rPr>
        <w:t>ア</w:t>
      </w:r>
      <w:r w:rsidR="00535CFF" w:rsidRPr="0037652E">
        <w:rPr>
          <w:rFonts w:ascii="ＭＳ 明朝" w:eastAsia="ＭＳ 明朝" w:hAnsi="ＭＳ 明朝" w:hint="eastAsia"/>
          <w:color w:val="000000" w:themeColor="text1"/>
          <w:sz w:val="24"/>
          <w:szCs w:val="24"/>
        </w:rPr>
        <w:t xml:space="preserve">　</w:t>
      </w:r>
      <w:r w:rsidR="00685367" w:rsidRPr="0037652E">
        <w:rPr>
          <w:rFonts w:ascii="ＭＳ 明朝" w:eastAsia="ＭＳ 明朝" w:hAnsi="ＭＳ 明朝"/>
          <w:color w:val="000000" w:themeColor="text1"/>
          <w:sz w:val="24"/>
          <w:szCs w:val="24"/>
        </w:rPr>
        <w:t>自社の連携先企業や就労支援ネットワークを活用した求人紹介</w:t>
      </w:r>
    </w:p>
    <w:p w14:paraId="47C7C8DD" w14:textId="73BB8301" w:rsidR="00685367" w:rsidRPr="0037652E" w:rsidRDefault="007B5DD2" w:rsidP="00375895">
      <w:pPr>
        <w:adjustRightInd w:val="0"/>
        <w:snapToGrid w:val="0"/>
        <w:ind w:leftChars="200" w:left="660" w:hangingChars="100" w:hanging="240"/>
        <w:rPr>
          <w:rFonts w:ascii="ＭＳ 明朝" w:eastAsia="ＭＳ 明朝" w:hAnsi="ＭＳ 明朝"/>
          <w:color w:val="000000" w:themeColor="text1"/>
          <w:sz w:val="24"/>
          <w:szCs w:val="24"/>
        </w:rPr>
      </w:pPr>
      <w:r w:rsidRPr="0037652E">
        <w:rPr>
          <w:rFonts w:ascii="ＭＳ 明朝" w:eastAsia="ＭＳ 明朝" w:hAnsi="ＭＳ 明朝" w:hint="eastAsia"/>
          <w:color w:val="000000" w:themeColor="text1"/>
          <w:sz w:val="24"/>
          <w:szCs w:val="24"/>
        </w:rPr>
        <w:t>イ</w:t>
      </w:r>
      <w:r w:rsidR="00535CFF" w:rsidRPr="0037652E">
        <w:rPr>
          <w:rFonts w:ascii="ＭＳ 明朝" w:eastAsia="ＭＳ 明朝" w:hAnsi="ＭＳ 明朝" w:hint="eastAsia"/>
          <w:color w:val="000000" w:themeColor="text1"/>
          <w:sz w:val="24"/>
          <w:szCs w:val="24"/>
        </w:rPr>
        <w:t xml:space="preserve">　</w:t>
      </w:r>
      <w:r w:rsidR="00685367" w:rsidRPr="0037652E">
        <w:rPr>
          <w:rFonts w:ascii="ＭＳ 明朝" w:eastAsia="ＭＳ 明朝" w:hAnsi="ＭＳ 明朝"/>
          <w:color w:val="000000" w:themeColor="text1"/>
          <w:sz w:val="24"/>
          <w:szCs w:val="24"/>
        </w:rPr>
        <w:t>柔軟かつ高単価な業務への就労支援に関する体制・実績を活かしたマッチング支援</w:t>
      </w:r>
    </w:p>
    <w:p w14:paraId="7E075383" w14:textId="189AD4D5" w:rsidR="0010011C" w:rsidRPr="0037652E" w:rsidRDefault="00685367" w:rsidP="00EE6EA4">
      <w:pPr>
        <w:adjustRightInd w:val="0"/>
        <w:snapToGrid w:val="0"/>
        <w:ind w:leftChars="200" w:left="420" w:firstLineChars="100" w:firstLine="240"/>
        <w:rPr>
          <w:rFonts w:ascii="ＭＳ 明朝" w:eastAsia="ＭＳ 明朝" w:hAnsi="ＭＳ 明朝"/>
          <w:color w:val="000000" w:themeColor="text1"/>
          <w:sz w:val="24"/>
          <w:szCs w:val="24"/>
        </w:rPr>
      </w:pPr>
      <w:r w:rsidRPr="0037652E">
        <w:rPr>
          <w:rFonts w:ascii="ＭＳ 明朝" w:eastAsia="ＭＳ 明朝" w:hAnsi="ＭＳ 明朝"/>
          <w:color w:val="000000" w:themeColor="text1"/>
          <w:sz w:val="24"/>
          <w:szCs w:val="24"/>
        </w:rPr>
        <w:t>柔軟な働き方や高単価</w:t>
      </w:r>
      <w:r w:rsidR="0098799A" w:rsidRPr="0037652E">
        <w:rPr>
          <w:rFonts w:ascii="ＭＳ 明朝" w:eastAsia="ＭＳ 明朝" w:hAnsi="ＭＳ 明朝" w:hint="eastAsia"/>
          <w:color w:val="000000" w:themeColor="text1"/>
          <w:sz w:val="24"/>
          <w:szCs w:val="24"/>
        </w:rPr>
        <w:t>な</w:t>
      </w:r>
      <w:r w:rsidRPr="0037652E">
        <w:rPr>
          <w:rFonts w:ascii="ＭＳ 明朝" w:eastAsia="ＭＳ 明朝" w:hAnsi="ＭＳ 明朝"/>
          <w:color w:val="000000" w:themeColor="text1"/>
          <w:sz w:val="24"/>
          <w:szCs w:val="24"/>
        </w:rPr>
        <w:t>就労</w:t>
      </w:r>
      <w:r w:rsidR="0098799A" w:rsidRPr="0037652E">
        <w:rPr>
          <w:rFonts w:ascii="ＭＳ 明朝" w:eastAsia="ＭＳ 明朝" w:hAnsi="ＭＳ 明朝" w:hint="eastAsia"/>
          <w:color w:val="000000" w:themeColor="text1"/>
          <w:sz w:val="24"/>
          <w:szCs w:val="24"/>
        </w:rPr>
        <w:t>への</w:t>
      </w:r>
      <w:r w:rsidRPr="0037652E">
        <w:rPr>
          <w:rFonts w:ascii="ＭＳ 明朝" w:eastAsia="ＭＳ 明朝" w:hAnsi="ＭＳ 明朝"/>
          <w:color w:val="000000" w:themeColor="text1"/>
          <w:sz w:val="24"/>
          <w:szCs w:val="24"/>
        </w:rPr>
        <w:t>支援に関する知見や実績を有する事業者は、提案時にその内容を具体的に示すことが望ましい。</w:t>
      </w:r>
    </w:p>
    <w:p w14:paraId="55596B4D" w14:textId="38B36FB7" w:rsidR="00202363" w:rsidRPr="0037652E" w:rsidRDefault="00C62745" w:rsidP="00EE6EA4">
      <w:pPr>
        <w:adjustRightInd w:val="0"/>
        <w:snapToGrid w:val="0"/>
        <w:ind w:firstLineChars="100" w:firstLine="240"/>
        <w:rPr>
          <w:rFonts w:ascii="ＭＳ 明朝" w:eastAsia="ＭＳ 明朝" w:hAnsi="ＭＳ 明朝"/>
          <w:color w:val="000000" w:themeColor="text1"/>
          <w:sz w:val="24"/>
          <w:szCs w:val="24"/>
        </w:rPr>
      </w:pPr>
      <w:r w:rsidRPr="0037652E">
        <w:rPr>
          <w:rFonts w:ascii="ＭＳ 明朝" w:eastAsia="ＭＳ 明朝" w:hAnsi="ＭＳ 明朝" w:hint="eastAsia"/>
          <w:color w:val="000000" w:themeColor="text1"/>
          <w:sz w:val="24"/>
          <w:szCs w:val="24"/>
        </w:rPr>
        <w:t xml:space="preserve">⑶　</w:t>
      </w:r>
      <w:r w:rsidR="007E2347" w:rsidRPr="0037652E">
        <w:rPr>
          <w:rFonts w:ascii="ＭＳ 明朝" w:eastAsia="ＭＳ 明朝" w:hAnsi="ＭＳ 明朝" w:hint="eastAsia"/>
          <w:color w:val="000000" w:themeColor="text1"/>
          <w:sz w:val="24"/>
          <w:szCs w:val="24"/>
        </w:rPr>
        <w:t>個別</w:t>
      </w:r>
      <w:r w:rsidR="001F1F96" w:rsidRPr="0037652E">
        <w:rPr>
          <w:rFonts w:ascii="ＭＳ 明朝" w:eastAsia="ＭＳ 明朝" w:hAnsi="ＭＳ 明朝" w:hint="eastAsia"/>
          <w:color w:val="000000" w:themeColor="text1"/>
          <w:sz w:val="24"/>
          <w:szCs w:val="24"/>
        </w:rPr>
        <w:t>キャリア</w:t>
      </w:r>
      <w:r w:rsidR="00824D62">
        <w:rPr>
          <w:rFonts w:ascii="ＭＳ 明朝" w:eastAsia="ＭＳ 明朝" w:hAnsi="ＭＳ 明朝" w:hint="eastAsia"/>
          <w:color w:val="000000" w:themeColor="text1"/>
          <w:sz w:val="24"/>
          <w:szCs w:val="24"/>
        </w:rPr>
        <w:t>支援面談</w:t>
      </w:r>
      <w:r w:rsidR="001F1F96" w:rsidRPr="0037652E">
        <w:rPr>
          <w:rFonts w:ascii="ＭＳ 明朝" w:eastAsia="ＭＳ 明朝" w:hAnsi="ＭＳ 明朝" w:hint="eastAsia"/>
          <w:color w:val="000000" w:themeColor="text1"/>
          <w:sz w:val="24"/>
          <w:szCs w:val="24"/>
        </w:rPr>
        <w:t>の実施</w:t>
      </w:r>
    </w:p>
    <w:p w14:paraId="7DFE58B9" w14:textId="481BEFE3" w:rsidR="00824D62" w:rsidRDefault="001F1F96" w:rsidP="00EE6EA4">
      <w:pPr>
        <w:adjustRightInd w:val="0"/>
        <w:snapToGrid w:val="0"/>
        <w:ind w:leftChars="200" w:left="420" w:firstLineChars="100" w:firstLine="240"/>
        <w:rPr>
          <w:rFonts w:ascii="ＭＳ 明朝" w:eastAsia="ＭＳ 明朝" w:hAnsi="ＭＳ 明朝"/>
          <w:color w:val="000000" w:themeColor="text1"/>
          <w:sz w:val="24"/>
          <w:szCs w:val="24"/>
        </w:rPr>
      </w:pPr>
      <w:r w:rsidRPr="0037652E">
        <w:rPr>
          <w:rFonts w:ascii="ＭＳ 明朝" w:eastAsia="ＭＳ 明朝" w:hAnsi="ＭＳ 明朝" w:hint="eastAsia"/>
          <w:color w:val="000000" w:themeColor="text1"/>
          <w:sz w:val="24"/>
          <w:szCs w:val="24"/>
        </w:rPr>
        <w:t>受講者が自身の働き方や将来の方向性について主体的に考えられるよう、研修期間中または修了後に個別のキャリア</w:t>
      </w:r>
      <w:r w:rsidR="00824D62">
        <w:rPr>
          <w:rFonts w:ascii="ＭＳ 明朝" w:eastAsia="ＭＳ 明朝" w:hAnsi="ＭＳ 明朝" w:hint="eastAsia"/>
          <w:color w:val="000000" w:themeColor="text1"/>
          <w:sz w:val="24"/>
          <w:szCs w:val="24"/>
        </w:rPr>
        <w:t>支援面談</w:t>
      </w:r>
      <w:r w:rsidRPr="0037652E">
        <w:rPr>
          <w:rFonts w:ascii="ＭＳ 明朝" w:eastAsia="ＭＳ 明朝" w:hAnsi="ＭＳ 明朝" w:hint="eastAsia"/>
          <w:color w:val="000000" w:themeColor="text1"/>
          <w:sz w:val="24"/>
          <w:szCs w:val="24"/>
        </w:rPr>
        <w:t>の機会を設けること。</w:t>
      </w:r>
      <w:r w:rsidR="00824D62">
        <w:rPr>
          <w:rFonts w:ascii="ＭＳ 明朝" w:eastAsia="ＭＳ 明朝" w:hAnsi="ＭＳ 明朝" w:hint="eastAsia"/>
          <w:color w:val="000000" w:themeColor="text1"/>
          <w:sz w:val="24"/>
          <w:szCs w:val="24"/>
        </w:rPr>
        <w:t xml:space="preserve">　　　　</w:t>
      </w:r>
    </w:p>
    <w:p w14:paraId="72B70847" w14:textId="62AD502B" w:rsidR="00C62745" w:rsidRPr="0037652E" w:rsidRDefault="001F1F96" w:rsidP="00EE6EA4">
      <w:pPr>
        <w:adjustRightInd w:val="0"/>
        <w:snapToGrid w:val="0"/>
        <w:ind w:leftChars="200" w:left="420" w:firstLineChars="100" w:firstLine="240"/>
        <w:rPr>
          <w:rFonts w:ascii="ＭＳ 明朝" w:eastAsia="ＭＳ 明朝" w:hAnsi="ＭＳ 明朝"/>
          <w:color w:val="000000" w:themeColor="text1"/>
          <w:sz w:val="24"/>
          <w:szCs w:val="24"/>
        </w:rPr>
      </w:pPr>
      <w:r w:rsidRPr="0037652E">
        <w:rPr>
          <w:rFonts w:ascii="ＭＳ 明朝" w:eastAsia="ＭＳ 明朝" w:hAnsi="ＭＳ 明朝" w:hint="eastAsia"/>
          <w:color w:val="000000" w:themeColor="text1"/>
          <w:sz w:val="24"/>
          <w:szCs w:val="24"/>
        </w:rPr>
        <w:t>キャリア</w:t>
      </w:r>
      <w:r w:rsidR="00697F53" w:rsidRPr="0037652E">
        <w:rPr>
          <w:rFonts w:ascii="ＭＳ 明朝" w:eastAsia="ＭＳ 明朝" w:hAnsi="ＭＳ 明朝" w:hint="eastAsia"/>
          <w:color w:val="000000" w:themeColor="text1"/>
          <w:sz w:val="24"/>
          <w:szCs w:val="24"/>
        </w:rPr>
        <w:t>コンサルタント</w:t>
      </w:r>
      <w:r w:rsidR="00824D62">
        <w:rPr>
          <w:rFonts w:ascii="ＭＳ 明朝" w:eastAsia="ＭＳ 明朝" w:hAnsi="ＭＳ 明朝" w:hint="eastAsia"/>
          <w:color w:val="000000" w:themeColor="text1"/>
          <w:sz w:val="24"/>
          <w:szCs w:val="24"/>
        </w:rPr>
        <w:t>の資格を有する者</w:t>
      </w:r>
      <w:r w:rsidRPr="0037652E">
        <w:rPr>
          <w:rFonts w:ascii="ＭＳ 明朝" w:eastAsia="ＭＳ 明朝" w:hAnsi="ＭＳ 明朝" w:hint="eastAsia"/>
          <w:color w:val="000000" w:themeColor="text1"/>
          <w:sz w:val="24"/>
          <w:szCs w:val="24"/>
        </w:rPr>
        <w:t>が面談</w:t>
      </w:r>
      <w:r w:rsidR="00012A15" w:rsidRPr="0037652E">
        <w:rPr>
          <w:rFonts w:ascii="ＭＳ 明朝" w:eastAsia="ＭＳ 明朝" w:hAnsi="ＭＳ 明朝" w:hint="eastAsia"/>
          <w:color w:val="000000" w:themeColor="text1"/>
          <w:sz w:val="24"/>
          <w:szCs w:val="24"/>
        </w:rPr>
        <w:t>(対面またはオンライン）</w:t>
      </w:r>
      <w:r w:rsidRPr="0037652E">
        <w:rPr>
          <w:rFonts w:ascii="ＭＳ 明朝" w:eastAsia="ＭＳ 明朝" w:hAnsi="ＭＳ 明朝" w:hint="eastAsia"/>
          <w:color w:val="000000" w:themeColor="text1"/>
          <w:sz w:val="24"/>
          <w:szCs w:val="24"/>
        </w:rPr>
        <w:t>を行い、課題の整理や</w:t>
      </w:r>
      <w:r w:rsidR="00012A15" w:rsidRPr="0037652E">
        <w:rPr>
          <w:rFonts w:ascii="ＭＳ 明朝" w:eastAsia="ＭＳ 明朝" w:hAnsi="ＭＳ 明朝" w:hint="eastAsia"/>
          <w:color w:val="000000" w:themeColor="text1"/>
          <w:sz w:val="24"/>
          <w:szCs w:val="24"/>
        </w:rPr>
        <w:t>希望する</w:t>
      </w:r>
      <w:r w:rsidR="00BA6680">
        <w:rPr>
          <w:rFonts w:ascii="ＭＳ 明朝" w:eastAsia="ＭＳ 明朝" w:hAnsi="ＭＳ 明朝" w:hint="eastAsia"/>
          <w:color w:val="000000" w:themeColor="text1"/>
          <w:sz w:val="24"/>
          <w:szCs w:val="24"/>
        </w:rPr>
        <w:t>キャリア</w:t>
      </w:r>
      <w:r w:rsidRPr="0037652E">
        <w:rPr>
          <w:rFonts w:ascii="ＭＳ 明朝" w:eastAsia="ＭＳ 明朝" w:hAnsi="ＭＳ 明朝" w:hint="eastAsia"/>
          <w:color w:val="000000" w:themeColor="text1"/>
          <w:sz w:val="24"/>
          <w:szCs w:val="24"/>
        </w:rPr>
        <w:t>に関する</w:t>
      </w:r>
      <w:r w:rsidR="00824D62">
        <w:rPr>
          <w:rFonts w:ascii="ＭＳ 明朝" w:eastAsia="ＭＳ 明朝" w:hAnsi="ＭＳ 明朝" w:hint="eastAsia"/>
          <w:color w:val="000000" w:themeColor="text1"/>
          <w:sz w:val="24"/>
          <w:szCs w:val="24"/>
        </w:rPr>
        <w:t>面談</w:t>
      </w:r>
      <w:r w:rsidRPr="0037652E">
        <w:rPr>
          <w:rFonts w:ascii="ＭＳ 明朝" w:eastAsia="ＭＳ 明朝" w:hAnsi="ＭＳ 明朝" w:hint="eastAsia"/>
          <w:color w:val="000000" w:themeColor="text1"/>
          <w:sz w:val="24"/>
          <w:szCs w:val="24"/>
        </w:rPr>
        <w:t>を行うものとする。</w:t>
      </w:r>
    </w:p>
    <w:p w14:paraId="66BE946E" w14:textId="7D425EEB" w:rsidR="00860582" w:rsidRPr="0037652E" w:rsidRDefault="00860582" w:rsidP="00860582">
      <w:pPr>
        <w:adjustRightInd w:val="0"/>
        <w:snapToGrid w:val="0"/>
        <w:rPr>
          <w:rFonts w:ascii="ＭＳ 明朝" w:eastAsia="ＭＳ 明朝" w:hAnsi="ＭＳ 明朝"/>
          <w:sz w:val="24"/>
          <w:szCs w:val="24"/>
        </w:rPr>
      </w:pPr>
      <w:r w:rsidRPr="0037652E">
        <w:rPr>
          <w:rFonts w:ascii="ＭＳ 明朝" w:eastAsia="ＭＳ 明朝" w:hAnsi="ＭＳ 明朝" w:hint="eastAsia"/>
          <w:color w:val="000000" w:themeColor="text1"/>
          <w:sz w:val="24"/>
          <w:szCs w:val="24"/>
        </w:rPr>
        <w:t xml:space="preserve">　</w:t>
      </w:r>
      <w:r w:rsidR="00FC55FD">
        <w:rPr>
          <w:rFonts w:ascii="ＭＳ 明朝" w:eastAsia="ＭＳ 明朝" w:hAnsi="ＭＳ 明朝" w:hint="eastAsia"/>
          <w:color w:val="000000" w:themeColor="text1"/>
          <w:sz w:val="24"/>
          <w:szCs w:val="24"/>
        </w:rPr>
        <w:t>⑷</w:t>
      </w:r>
      <w:r w:rsidRPr="0037652E">
        <w:rPr>
          <w:rFonts w:ascii="ＭＳ 明朝" w:eastAsia="ＭＳ 明朝" w:hAnsi="ＭＳ 明朝" w:hint="eastAsia"/>
          <w:color w:val="000000" w:themeColor="text1"/>
          <w:sz w:val="24"/>
          <w:szCs w:val="24"/>
        </w:rPr>
        <w:t xml:space="preserve">　</w:t>
      </w:r>
      <w:r w:rsidRPr="0037652E">
        <w:rPr>
          <w:rFonts w:ascii="ＭＳ 明朝" w:eastAsia="ＭＳ 明朝" w:hAnsi="ＭＳ 明朝" w:hint="eastAsia"/>
          <w:sz w:val="24"/>
          <w:szCs w:val="24"/>
        </w:rPr>
        <w:t>地域の雇用創出に向けた取り組み</w:t>
      </w:r>
    </w:p>
    <w:p w14:paraId="385130A7" w14:textId="77777777" w:rsidR="00860582" w:rsidRDefault="00860582" w:rsidP="00860582">
      <w:pPr>
        <w:adjustRightInd w:val="0"/>
        <w:snapToGrid w:val="0"/>
        <w:ind w:leftChars="200" w:left="420" w:firstLineChars="100" w:firstLine="240"/>
        <w:rPr>
          <w:rFonts w:ascii="ＭＳ 明朝" w:eastAsia="ＭＳ 明朝" w:hAnsi="ＭＳ 明朝"/>
          <w:color w:val="000000" w:themeColor="text1"/>
          <w:sz w:val="24"/>
          <w:szCs w:val="24"/>
        </w:rPr>
      </w:pPr>
      <w:r w:rsidRPr="0037652E">
        <w:rPr>
          <w:rFonts w:ascii="ＭＳ 明朝" w:eastAsia="ＭＳ 明朝" w:hAnsi="ＭＳ 明朝" w:hint="eastAsia"/>
          <w:color w:val="000000" w:themeColor="text1"/>
          <w:sz w:val="24"/>
          <w:szCs w:val="24"/>
        </w:rPr>
        <w:t>修了者が市内事業所で就労し、地域の雇用創出に繋げる仕組みを提案すること。</w:t>
      </w:r>
      <w:r>
        <w:rPr>
          <w:rFonts w:ascii="ＭＳ 明朝" w:eastAsia="ＭＳ 明朝" w:hAnsi="ＭＳ 明朝" w:hint="eastAsia"/>
          <w:color w:val="000000" w:themeColor="text1"/>
          <w:sz w:val="24"/>
          <w:szCs w:val="24"/>
        </w:rPr>
        <w:t>なお、市が豊岡市ワークイノベーション推進会議</w:t>
      </w:r>
      <w:r w:rsidRPr="0037652E">
        <w:rPr>
          <w:rFonts w:ascii="ＭＳ 明朝" w:eastAsia="ＭＳ 明朝" w:hAnsi="ＭＳ 明朝"/>
          <w:color w:val="000000" w:themeColor="text1"/>
          <w:sz w:val="24"/>
          <w:szCs w:val="24"/>
        </w:rPr>
        <w:t>等の関連イベントにおいて、</w:t>
      </w:r>
      <w:r w:rsidRPr="0037652E">
        <w:rPr>
          <w:rFonts w:ascii="ＭＳ 明朝" w:eastAsia="ＭＳ 明朝" w:hAnsi="ＭＳ 明朝" w:hint="eastAsia"/>
          <w:color w:val="000000" w:themeColor="text1"/>
          <w:sz w:val="24"/>
          <w:szCs w:val="24"/>
        </w:rPr>
        <w:t>市内</w:t>
      </w:r>
      <w:r w:rsidRPr="0037652E">
        <w:rPr>
          <w:rFonts w:ascii="ＭＳ 明朝" w:eastAsia="ＭＳ 明朝" w:hAnsi="ＭＳ 明朝"/>
          <w:color w:val="000000" w:themeColor="text1"/>
          <w:sz w:val="24"/>
          <w:szCs w:val="24"/>
        </w:rPr>
        <w:t>企業</w:t>
      </w:r>
      <w:r w:rsidRPr="0037652E">
        <w:rPr>
          <w:rFonts w:ascii="ＭＳ 明朝" w:eastAsia="ＭＳ 明朝" w:hAnsi="ＭＳ 明朝" w:hint="eastAsia"/>
          <w:color w:val="000000" w:themeColor="text1"/>
          <w:sz w:val="24"/>
          <w:szCs w:val="24"/>
        </w:rPr>
        <w:t>と</w:t>
      </w:r>
      <w:r w:rsidRPr="0037652E">
        <w:rPr>
          <w:rFonts w:ascii="ＭＳ 明朝" w:eastAsia="ＭＳ 明朝" w:hAnsi="ＭＳ 明朝"/>
          <w:color w:val="000000" w:themeColor="text1"/>
          <w:sz w:val="24"/>
          <w:szCs w:val="24"/>
        </w:rPr>
        <w:t>の交流の機会を設ける</w:t>
      </w:r>
      <w:r w:rsidRPr="0037652E">
        <w:rPr>
          <w:rFonts w:ascii="ＭＳ 明朝" w:eastAsia="ＭＳ 明朝" w:hAnsi="ＭＳ 明朝" w:hint="eastAsia"/>
          <w:color w:val="000000" w:themeColor="text1"/>
          <w:sz w:val="24"/>
          <w:szCs w:val="24"/>
        </w:rPr>
        <w:t>場合が</w:t>
      </w:r>
      <w:r w:rsidRPr="0037652E">
        <w:rPr>
          <w:rFonts w:ascii="ＭＳ 明朝" w:eastAsia="ＭＳ 明朝" w:hAnsi="ＭＳ 明朝"/>
          <w:color w:val="000000" w:themeColor="text1"/>
          <w:sz w:val="24"/>
          <w:szCs w:val="24"/>
        </w:rPr>
        <w:t>ある。受託者は当該機会を活用し、</w:t>
      </w:r>
      <w:r w:rsidRPr="0037652E">
        <w:rPr>
          <w:rFonts w:ascii="ＭＳ 明朝" w:eastAsia="ＭＳ 明朝" w:hAnsi="ＭＳ 明朝" w:hint="eastAsia"/>
          <w:color w:val="000000" w:themeColor="text1"/>
          <w:sz w:val="24"/>
          <w:szCs w:val="24"/>
        </w:rPr>
        <w:t>修了者の就労に資する取組や情報提供等を行うことができる。</w:t>
      </w:r>
    </w:p>
    <w:p w14:paraId="1DC457B4" w14:textId="77777777" w:rsidR="00860582" w:rsidRDefault="00860582" w:rsidP="00860582">
      <w:pPr>
        <w:adjustRightInd w:val="0"/>
        <w:snapToGrid w:val="0"/>
        <w:ind w:leftChars="200" w:left="420"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【参考：豊岡市ワークイノベーション推進会議】</w:t>
      </w:r>
    </w:p>
    <w:p w14:paraId="30B68FFC" w14:textId="15557310" w:rsidR="00860582" w:rsidRPr="00860582" w:rsidRDefault="00860582" w:rsidP="00860582">
      <w:pPr>
        <w:adjustRightInd w:val="0"/>
        <w:snapToGrid w:val="0"/>
        <w:ind w:leftChars="200" w:left="420" w:firstLineChars="100" w:firstLine="210"/>
        <w:rPr>
          <w:rFonts w:ascii="ＭＳ 明朝" w:eastAsia="ＭＳ 明朝" w:hAnsi="ＭＳ 明朝"/>
          <w:color w:val="000000" w:themeColor="text1"/>
          <w:sz w:val="20"/>
          <w:szCs w:val="20"/>
        </w:rPr>
      </w:pPr>
      <w:hyperlink r:id="rId7" w:history="1">
        <w:r w:rsidRPr="00D20FBA">
          <w:rPr>
            <w:rStyle w:val="ae"/>
            <w:rFonts w:ascii="ＭＳ 明朝" w:eastAsia="ＭＳ 明朝" w:hAnsi="ＭＳ 明朝"/>
            <w:sz w:val="20"/>
            <w:szCs w:val="20"/>
          </w:rPr>
          <w:t>https://www.city.toyooka.lg.jp/kurashi/1007000/1008794/1019245/1006585.html</w:t>
        </w:r>
      </w:hyperlink>
    </w:p>
    <w:p w14:paraId="766519C1" w14:textId="63E8D1A3" w:rsidR="00FC55FD" w:rsidRPr="0037652E" w:rsidRDefault="00FC55FD" w:rsidP="00FC55FD">
      <w:pPr>
        <w:adjustRightInd w:val="0"/>
        <w:snapToGrid w:val="0"/>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⑸</w:t>
      </w:r>
      <w:r w:rsidRPr="0037652E">
        <w:rPr>
          <w:rFonts w:ascii="ＭＳ 明朝" w:eastAsia="ＭＳ 明朝" w:hAnsi="ＭＳ 明朝" w:hint="eastAsia"/>
          <w:color w:val="000000" w:themeColor="text1"/>
          <w:sz w:val="24"/>
          <w:szCs w:val="24"/>
        </w:rPr>
        <w:t xml:space="preserve">　</w:t>
      </w:r>
      <w:r w:rsidRPr="0037652E">
        <w:rPr>
          <w:rFonts w:ascii="ＭＳ 明朝" w:eastAsia="ＭＳ 明朝" w:hAnsi="ＭＳ 明朝"/>
          <w:color w:val="000000" w:themeColor="text1"/>
          <w:sz w:val="24"/>
          <w:szCs w:val="24"/>
        </w:rPr>
        <w:t>広報</w:t>
      </w:r>
      <w:r w:rsidRPr="0037652E">
        <w:rPr>
          <w:rFonts w:ascii="ＭＳ 明朝" w:eastAsia="ＭＳ 明朝" w:hAnsi="ＭＳ 明朝" w:hint="eastAsia"/>
          <w:color w:val="000000" w:themeColor="text1"/>
          <w:sz w:val="24"/>
          <w:szCs w:val="24"/>
        </w:rPr>
        <w:t>・募集活動</w:t>
      </w:r>
    </w:p>
    <w:p w14:paraId="1F99F88D" w14:textId="77777777" w:rsidR="00FC55FD" w:rsidRDefault="00FC55FD" w:rsidP="00FC55FD">
      <w:pPr>
        <w:adjustRightInd w:val="0"/>
        <w:snapToGrid w:val="0"/>
        <w:ind w:leftChars="200" w:left="420" w:firstLineChars="100" w:firstLine="240"/>
        <w:rPr>
          <w:rFonts w:ascii="ＭＳ 明朝" w:eastAsia="ＭＳ 明朝" w:hAnsi="ＭＳ 明朝"/>
          <w:color w:val="000000" w:themeColor="text1"/>
          <w:sz w:val="24"/>
          <w:szCs w:val="24"/>
        </w:rPr>
      </w:pPr>
      <w:r w:rsidRPr="0037652E">
        <w:rPr>
          <w:rFonts w:ascii="ＭＳ 明朝" w:eastAsia="ＭＳ 明朝" w:hAnsi="ＭＳ 明朝"/>
          <w:color w:val="000000" w:themeColor="text1"/>
          <w:sz w:val="24"/>
          <w:szCs w:val="24"/>
        </w:rPr>
        <w:t>参加者の募集にかかるランディングページ</w:t>
      </w:r>
      <w:r w:rsidRPr="0037652E">
        <w:rPr>
          <w:rFonts w:ascii="ＭＳ 明朝" w:eastAsia="ＭＳ 明朝" w:hAnsi="ＭＳ 明朝" w:hint="eastAsia"/>
          <w:color w:val="000000" w:themeColor="text1"/>
          <w:sz w:val="24"/>
          <w:szCs w:val="24"/>
        </w:rPr>
        <w:t>、</w:t>
      </w:r>
      <w:r w:rsidRPr="0037652E">
        <w:rPr>
          <w:rFonts w:ascii="ＭＳ 明朝" w:eastAsia="ＭＳ 明朝" w:hAnsi="ＭＳ 明朝"/>
          <w:color w:val="000000" w:themeColor="text1"/>
          <w:sz w:val="24"/>
          <w:szCs w:val="24"/>
        </w:rPr>
        <w:t>チラシの作成を行うこと。</w:t>
      </w:r>
      <w:r w:rsidRPr="0037652E">
        <w:rPr>
          <w:rFonts w:ascii="ＭＳ 明朝" w:eastAsia="ＭＳ 明朝" w:hAnsi="ＭＳ 明朝" w:hint="eastAsia"/>
          <w:color w:val="000000" w:themeColor="text1"/>
          <w:sz w:val="24"/>
          <w:szCs w:val="24"/>
        </w:rPr>
        <w:t>また、</w:t>
      </w:r>
      <w:r w:rsidRPr="0037652E">
        <w:rPr>
          <w:rFonts w:ascii="ＭＳ 明朝" w:eastAsia="ＭＳ 明朝" w:hAnsi="ＭＳ 明朝"/>
          <w:color w:val="000000" w:themeColor="text1"/>
          <w:sz w:val="24"/>
          <w:szCs w:val="24"/>
        </w:rPr>
        <w:t>Instagramや</w:t>
      </w:r>
      <w:r w:rsidRPr="0037652E">
        <w:rPr>
          <w:rFonts w:ascii="ＭＳ 明朝" w:eastAsia="ＭＳ 明朝" w:hAnsi="ＭＳ 明朝" w:hint="eastAsia"/>
          <w:color w:val="000000" w:themeColor="text1"/>
          <w:sz w:val="24"/>
          <w:szCs w:val="24"/>
        </w:rPr>
        <w:t>Facebook</w:t>
      </w:r>
      <w:r w:rsidRPr="0037652E">
        <w:rPr>
          <w:rFonts w:ascii="ＭＳ 明朝" w:eastAsia="ＭＳ 明朝" w:hAnsi="ＭＳ 明朝"/>
          <w:color w:val="000000" w:themeColor="text1"/>
          <w:sz w:val="24"/>
          <w:szCs w:val="24"/>
        </w:rPr>
        <w:t>等のSNS媒体での広報を実施すること。</w:t>
      </w:r>
      <w:r w:rsidRPr="0037652E">
        <w:rPr>
          <w:rFonts w:ascii="ＭＳ 明朝" w:eastAsia="ＭＳ 明朝" w:hAnsi="ＭＳ 明朝" w:hint="eastAsia"/>
          <w:color w:val="000000" w:themeColor="text1"/>
          <w:sz w:val="24"/>
          <w:szCs w:val="24"/>
        </w:rPr>
        <w:t>また、</w:t>
      </w:r>
      <w:r w:rsidRPr="0037652E">
        <w:rPr>
          <w:rFonts w:ascii="ＭＳ 明朝" w:eastAsia="ＭＳ 明朝" w:hAnsi="ＭＳ 明朝"/>
          <w:color w:val="000000" w:themeColor="text1"/>
          <w:sz w:val="24"/>
          <w:szCs w:val="24"/>
        </w:rPr>
        <w:t>本事業への申込みを検討している女性を対象</w:t>
      </w:r>
      <w:r w:rsidRPr="0037652E">
        <w:rPr>
          <w:rFonts w:ascii="ＭＳ 明朝" w:eastAsia="ＭＳ 明朝" w:hAnsi="ＭＳ 明朝" w:hint="eastAsia"/>
          <w:color w:val="000000" w:themeColor="text1"/>
          <w:sz w:val="24"/>
          <w:szCs w:val="24"/>
        </w:rPr>
        <w:t>と</w:t>
      </w:r>
      <w:r w:rsidRPr="0037652E">
        <w:rPr>
          <w:rFonts w:ascii="ＭＳ 明朝" w:eastAsia="ＭＳ 明朝" w:hAnsi="ＭＳ 明朝"/>
          <w:color w:val="000000" w:themeColor="text1"/>
          <w:sz w:val="24"/>
          <w:szCs w:val="24"/>
        </w:rPr>
        <w:t>した説明会を開催すること。開催形式を含めて効果的な内容を提案すること。</w:t>
      </w:r>
    </w:p>
    <w:p w14:paraId="140BE277" w14:textId="77777777" w:rsidR="0082104D" w:rsidRPr="00FC55FD" w:rsidRDefault="0082104D" w:rsidP="00EE6EA4">
      <w:pPr>
        <w:adjustRightInd w:val="0"/>
        <w:snapToGrid w:val="0"/>
        <w:rPr>
          <w:rFonts w:ascii="ＭＳ 明朝" w:eastAsia="ＭＳ 明朝" w:hAnsi="ＭＳ 明朝"/>
          <w:color w:val="000000" w:themeColor="text1"/>
          <w:sz w:val="24"/>
          <w:szCs w:val="24"/>
        </w:rPr>
      </w:pPr>
    </w:p>
    <w:p w14:paraId="44A361C6" w14:textId="3E7476DB" w:rsidR="00281708" w:rsidRPr="00063434" w:rsidRDefault="002640FB" w:rsidP="00EE6EA4">
      <w:pPr>
        <w:adjustRightInd w:val="0"/>
        <w:snapToGrid w:val="0"/>
        <w:rPr>
          <w:rFonts w:ascii="ＭＳ ゴシック" w:eastAsia="ＭＳ ゴシック" w:hAnsi="ＭＳ ゴシック"/>
          <w:color w:val="000000" w:themeColor="text1"/>
          <w:sz w:val="24"/>
          <w:szCs w:val="24"/>
        </w:rPr>
      </w:pPr>
      <w:r w:rsidRPr="00063434">
        <w:rPr>
          <w:rFonts w:ascii="ＭＳ ゴシック" w:eastAsia="ＭＳ ゴシック" w:hAnsi="ＭＳ ゴシック" w:hint="eastAsia"/>
          <w:color w:val="000000" w:themeColor="text1"/>
          <w:sz w:val="24"/>
          <w:szCs w:val="24"/>
        </w:rPr>
        <w:t>４</w:t>
      </w:r>
      <w:r w:rsidR="00535CFF" w:rsidRPr="00063434">
        <w:rPr>
          <w:rFonts w:ascii="ＭＳ ゴシック" w:eastAsia="ＭＳ ゴシック" w:hAnsi="ＭＳ ゴシック" w:hint="eastAsia"/>
          <w:color w:val="000000" w:themeColor="text1"/>
          <w:sz w:val="24"/>
          <w:szCs w:val="24"/>
        </w:rPr>
        <w:t xml:space="preserve">　</w:t>
      </w:r>
      <w:r w:rsidR="00281708" w:rsidRPr="00063434">
        <w:rPr>
          <w:rFonts w:ascii="ＭＳ ゴシック" w:eastAsia="ＭＳ ゴシック" w:hAnsi="ＭＳ ゴシック"/>
          <w:color w:val="000000" w:themeColor="text1"/>
          <w:sz w:val="24"/>
          <w:szCs w:val="24"/>
        </w:rPr>
        <w:t>付随業務</w:t>
      </w:r>
    </w:p>
    <w:p w14:paraId="7EB4391D" w14:textId="28290E1E" w:rsidR="00281708" w:rsidRPr="0037652E" w:rsidRDefault="00281708" w:rsidP="00375895">
      <w:pPr>
        <w:adjustRightInd w:val="0"/>
        <w:snapToGrid w:val="0"/>
        <w:ind w:leftChars="100" w:left="210" w:firstLineChars="100" w:firstLine="240"/>
        <w:rPr>
          <w:rFonts w:ascii="ＭＳ 明朝" w:eastAsia="ＭＳ 明朝" w:hAnsi="ＭＳ 明朝"/>
          <w:color w:val="000000" w:themeColor="text1"/>
          <w:sz w:val="24"/>
          <w:szCs w:val="24"/>
        </w:rPr>
      </w:pPr>
      <w:r w:rsidRPr="0037652E">
        <w:rPr>
          <w:rFonts w:ascii="ＭＳ 明朝" w:eastAsia="ＭＳ 明朝" w:hAnsi="ＭＳ 明朝"/>
          <w:color w:val="000000" w:themeColor="text1"/>
          <w:sz w:val="24"/>
          <w:szCs w:val="24"/>
        </w:rPr>
        <w:t>下記の業務も</w:t>
      </w:r>
      <w:r w:rsidR="001E64F5" w:rsidRPr="0037652E">
        <w:rPr>
          <w:rFonts w:ascii="ＭＳ 明朝" w:eastAsia="ＭＳ 明朝" w:hAnsi="ＭＳ 明朝" w:hint="eastAsia"/>
          <w:color w:val="000000" w:themeColor="text1"/>
          <w:sz w:val="24"/>
          <w:szCs w:val="24"/>
        </w:rPr>
        <w:t>委託範囲</w:t>
      </w:r>
      <w:r w:rsidRPr="0037652E">
        <w:rPr>
          <w:rFonts w:ascii="ＭＳ 明朝" w:eastAsia="ＭＳ 明朝" w:hAnsi="ＭＳ 明朝"/>
          <w:color w:val="000000" w:themeColor="text1"/>
          <w:sz w:val="24"/>
          <w:szCs w:val="24"/>
        </w:rPr>
        <w:t>に含むものとする。なお、下記以外の業務が発生する場合は、</w:t>
      </w:r>
      <w:r w:rsidRPr="0037652E">
        <w:rPr>
          <w:rFonts w:ascii="ＭＳ 明朝" w:eastAsia="ＭＳ 明朝" w:hAnsi="ＭＳ 明朝" w:hint="eastAsia"/>
          <w:color w:val="000000" w:themeColor="text1"/>
          <w:sz w:val="24"/>
          <w:szCs w:val="24"/>
        </w:rPr>
        <w:t>市</w:t>
      </w:r>
      <w:r w:rsidRPr="0037652E">
        <w:rPr>
          <w:rFonts w:ascii="ＭＳ 明朝" w:eastAsia="ＭＳ 明朝" w:hAnsi="ＭＳ 明朝"/>
          <w:color w:val="000000" w:themeColor="text1"/>
          <w:sz w:val="24"/>
          <w:szCs w:val="24"/>
        </w:rPr>
        <w:t>と受託者において協議のうえ決定する。</w:t>
      </w:r>
    </w:p>
    <w:p w14:paraId="1D6CB028" w14:textId="5B80082A" w:rsidR="001E64F5" w:rsidRPr="0037652E" w:rsidRDefault="00C62745" w:rsidP="00EE6EA4">
      <w:pPr>
        <w:adjustRightInd w:val="0"/>
        <w:snapToGrid w:val="0"/>
        <w:ind w:firstLineChars="100" w:firstLine="240"/>
        <w:rPr>
          <w:rFonts w:ascii="ＭＳ 明朝" w:eastAsia="ＭＳ 明朝" w:hAnsi="ＭＳ 明朝"/>
          <w:color w:val="000000" w:themeColor="text1"/>
          <w:sz w:val="24"/>
          <w:szCs w:val="24"/>
        </w:rPr>
      </w:pPr>
      <w:r w:rsidRPr="0037652E">
        <w:rPr>
          <w:rFonts w:ascii="ＭＳ 明朝" w:eastAsia="ＭＳ 明朝" w:hAnsi="ＭＳ 明朝" w:hint="eastAsia"/>
          <w:color w:val="000000" w:themeColor="text1"/>
          <w:sz w:val="24"/>
          <w:szCs w:val="24"/>
        </w:rPr>
        <w:t xml:space="preserve">⑴　</w:t>
      </w:r>
      <w:r w:rsidR="001E64F5" w:rsidRPr="0037652E">
        <w:rPr>
          <w:rFonts w:ascii="ＭＳ 明朝" w:eastAsia="ＭＳ 明朝" w:hAnsi="ＭＳ 明朝"/>
          <w:color w:val="000000" w:themeColor="text1"/>
          <w:sz w:val="24"/>
          <w:szCs w:val="24"/>
        </w:rPr>
        <w:t>業務全体のスケジュール提案（契約</w:t>
      </w:r>
      <w:r w:rsidR="00DA2D38" w:rsidRPr="0037652E">
        <w:rPr>
          <w:rFonts w:ascii="ＭＳ 明朝" w:eastAsia="ＭＳ 明朝" w:hAnsi="ＭＳ 明朝" w:hint="eastAsia"/>
          <w:color w:val="000000" w:themeColor="text1"/>
          <w:sz w:val="24"/>
          <w:szCs w:val="24"/>
        </w:rPr>
        <w:t>締結</w:t>
      </w:r>
      <w:r w:rsidR="001E64F5" w:rsidRPr="0037652E">
        <w:rPr>
          <w:rFonts w:ascii="ＭＳ 明朝" w:eastAsia="ＭＳ 明朝" w:hAnsi="ＭＳ 明朝"/>
          <w:color w:val="000000" w:themeColor="text1"/>
          <w:sz w:val="24"/>
          <w:szCs w:val="24"/>
        </w:rPr>
        <w:t>後に市と協議のうえ決定）</w:t>
      </w:r>
    </w:p>
    <w:p w14:paraId="60DE7061" w14:textId="01876F80" w:rsidR="00281708" w:rsidRPr="0037652E" w:rsidRDefault="00C62745" w:rsidP="00EE6EA4">
      <w:pPr>
        <w:adjustRightInd w:val="0"/>
        <w:snapToGrid w:val="0"/>
        <w:ind w:firstLineChars="100" w:firstLine="240"/>
        <w:rPr>
          <w:rFonts w:ascii="ＭＳ 明朝" w:eastAsia="ＭＳ 明朝" w:hAnsi="ＭＳ 明朝"/>
          <w:color w:val="000000" w:themeColor="text1"/>
          <w:sz w:val="24"/>
          <w:szCs w:val="24"/>
        </w:rPr>
      </w:pPr>
      <w:r w:rsidRPr="0037652E">
        <w:rPr>
          <w:rFonts w:ascii="ＭＳ 明朝" w:eastAsia="ＭＳ 明朝" w:hAnsi="ＭＳ 明朝" w:hint="eastAsia"/>
          <w:color w:val="000000" w:themeColor="text1"/>
          <w:sz w:val="24"/>
          <w:szCs w:val="24"/>
        </w:rPr>
        <w:t xml:space="preserve">⑵　</w:t>
      </w:r>
      <w:r w:rsidR="00281708" w:rsidRPr="0037652E">
        <w:rPr>
          <w:rFonts w:ascii="ＭＳ 明朝" w:eastAsia="ＭＳ 明朝" w:hAnsi="ＭＳ 明朝"/>
          <w:color w:val="000000" w:themeColor="text1"/>
          <w:sz w:val="24"/>
          <w:szCs w:val="24"/>
        </w:rPr>
        <w:t>企画運営</w:t>
      </w:r>
    </w:p>
    <w:p w14:paraId="0EFCCF41" w14:textId="752D7173" w:rsidR="00281708" w:rsidRPr="0037652E" w:rsidRDefault="001E64F5" w:rsidP="00EE6EA4">
      <w:pPr>
        <w:adjustRightInd w:val="0"/>
        <w:snapToGrid w:val="0"/>
        <w:ind w:firstLineChars="200" w:firstLine="480"/>
        <w:rPr>
          <w:rFonts w:ascii="ＭＳ 明朝" w:eastAsia="ＭＳ 明朝" w:hAnsi="ＭＳ 明朝"/>
          <w:color w:val="000000" w:themeColor="text1"/>
          <w:sz w:val="24"/>
          <w:szCs w:val="24"/>
        </w:rPr>
      </w:pPr>
      <w:r w:rsidRPr="0037652E">
        <w:rPr>
          <w:rFonts w:ascii="ＭＳ 明朝" w:eastAsia="ＭＳ 明朝" w:hAnsi="ＭＳ 明朝" w:hint="eastAsia"/>
          <w:color w:val="000000" w:themeColor="text1"/>
          <w:sz w:val="24"/>
          <w:szCs w:val="24"/>
        </w:rPr>
        <w:t>ア</w:t>
      </w:r>
      <w:r w:rsidR="0098799A" w:rsidRPr="0037652E">
        <w:rPr>
          <w:rFonts w:ascii="ＭＳ 明朝" w:eastAsia="ＭＳ 明朝" w:hAnsi="ＭＳ 明朝" w:hint="eastAsia"/>
          <w:color w:val="000000" w:themeColor="text1"/>
          <w:sz w:val="24"/>
          <w:szCs w:val="24"/>
        </w:rPr>
        <w:t xml:space="preserve">　</w:t>
      </w:r>
      <w:r w:rsidR="00281708" w:rsidRPr="0037652E">
        <w:rPr>
          <w:rFonts w:ascii="ＭＳ 明朝" w:eastAsia="ＭＳ 明朝" w:hAnsi="ＭＳ 明朝"/>
          <w:color w:val="000000" w:themeColor="text1"/>
          <w:sz w:val="24"/>
          <w:szCs w:val="24"/>
        </w:rPr>
        <w:t>講師・スタッフ等の選定、依頼</w:t>
      </w:r>
    </w:p>
    <w:p w14:paraId="3A2FD90A" w14:textId="6B663EF0" w:rsidR="006F7CF6" w:rsidRPr="0037652E" w:rsidRDefault="001E64F5" w:rsidP="00EE6EA4">
      <w:pPr>
        <w:adjustRightInd w:val="0"/>
        <w:snapToGrid w:val="0"/>
        <w:ind w:firstLineChars="200" w:firstLine="480"/>
        <w:rPr>
          <w:rFonts w:ascii="ＭＳ 明朝" w:eastAsia="ＭＳ 明朝" w:hAnsi="ＭＳ 明朝"/>
          <w:color w:val="000000" w:themeColor="text1"/>
          <w:sz w:val="24"/>
          <w:szCs w:val="24"/>
        </w:rPr>
      </w:pPr>
      <w:r w:rsidRPr="0037652E">
        <w:rPr>
          <w:rFonts w:ascii="ＭＳ 明朝" w:eastAsia="ＭＳ 明朝" w:hAnsi="ＭＳ 明朝" w:hint="eastAsia"/>
          <w:color w:val="000000" w:themeColor="text1"/>
          <w:sz w:val="24"/>
          <w:szCs w:val="24"/>
        </w:rPr>
        <w:t>イ</w:t>
      </w:r>
      <w:r w:rsidR="0098799A" w:rsidRPr="0037652E">
        <w:rPr>
          <w:rFonts w:ascii="ＭＳ 明朝" w:eastAsia="ＭＳ 明朝" w:hAnsi="ＭＳ 明朝" w:hint="eastAsia"/>
          <w:color w:val="000000" w:themeColor="text1"/>
          <w:sz w:val="24"/>
          <w:szCs w:val="24"/>
        </w:rPr>
        <w:t xml:space="preserve">　</w:t>
      </w:r>
      <w:r w:rsidR="00281708" w:rsidRPr="0037652E">
        <w:rPr>
          <w:rFonts w:ascii="ＭＳ 明朝" w:eastAsia="ＭＳ 明朝" w:hAnsi="ＭＳ 明朝" w:hint="eastAsia"/>
          <w:color w:val="000000" w:themeColor="text1"/>
          <w:sz w:val="24"/>
          <w:szCs w:val="24"/>
        </w:rPr>
        <w:t>会場の手配</w:t>
      </w:r>
    </w:p>
    <w:p w14:paraId="770270E3" w14:textId="0C725915" w:rsidR="00281708" w:rsidRPr="0037652E" w:rsidRDefault="006F7CF6" w:rsidP="00EE6EA4">
      <w:pPr>
        <w:adjustRightInd w:val="0"/>
        <w:snapToGrid w:val="0"/>
        <w:ind w:firstLineChars="300" w:firstLine="720"/>
        <w:rPr>
          <w:rFonts w:ascii="ＭＳ 明朝" w:eastAsia="ＭＳ 明朝" w:hAnsi="ＭＳ 明朝"/>
          <w:color w:val="000000" w:themeColor="text1"/>
          <w:sz w:val="24"/>
          <w:szCs w:val="24"/>
        </w:rPr>
      </w:pPr>
      <w:r w:rsidRPr="0037652E">
        <w:rPr>
          <w:rFonts w:ascii="ＭＳ 明朝" w:eastAsia="ＭＳ 明朝" w:hAnsi="ＭＳ 明朝" w:hint="eastAsia"/>
          <w:color w:val="000000" w:themeColor="text1"/>
          <w:sz w:val="24"/>
          <w:szCs w:val="24"/>
        </w:rPr>
        <w:t>※</w:t>
      </w:r>
      <w:r w:rsidR="00281708" w:rsidRPr="0037652E">
        <w:rPr>
          <w:rFonts w:ascii="ＭＳ 明朝" w:eastAsia="ＭＳ 明朝" w:hAnsi="ＭＳ 明朝" w:hint="eastAsia"/>
          <w:color w:val="000000" w:themeColor="text1"/>
          <w:sz w:val="24"/>
          <w:szCs w:val="24"/>
        </w:rPr>
        <w:t>推奨会場あり。機材環境等を考慮のうえ、必要に応じ代替会場の提案可</w:t>
      </w:r>
    </w:p>
    <w:p w14:paraId="5F20375B" w14:textId="4C896842" w:rsidR="001E64F5" w:rsidRPr="0037652E" w:rsidRDefault="001E64F5" w:rsidP="00EE6EA4">
      <w:pPr>
        <w:adjustRightInd w:val="0"/>
        <w:snapToGrid w:val="0"/>
        <w:ind w:firstLineChars="200" w:firstLine="480"/>
        <w:rPr>
          <w:rFonts w:ascii="ＭＳ 明朝" w:eastAsia="ＭＳ 明朝" w:hAnsi="ＭＳ 明朝"/>
          <w:color w:val="000000" w:themeColor="text1"/>
          <w:sz w:val="24"/>
          <w:szCs w:val="24"/>
        </w:rPr>
      </w:pPr>
      <w:r w:rsidRPr="0037652E">
        <w:rPr>
          <w:rFonts w:ascii="ＭＳ 明朝" w:eastAsia="ＭＳ 明朝" w:hAnsi="ＭＳ 明朝" w:hint="eastAsia"/>
          <w:color w:val="000000" w:themeColor="text1"/>
          <w:sz w:val="24"/>
          <w:szCs w:val="24"/>
        </w:rPr>
        <w:t>ウ</w:t>
      </w:r>
      <w:r w:rsidR="0098799A" w:rsidRPr="0037652E">
        <w:rPr>
          <w:rFonts w:ascii="ＭＳ 明朝" w:eastAsia="ＭＳ 明朝" w:hAnsi="ＭＳ 明朝" w:hint="eastAsia"/>
          <w:color w:val="000000" w:themeColor="text1"/>
          <w:sz w:val="24"/>
          <w:szCs w:val="24"/>
        </w:rPr>
        <w:t xml:space="preserve">　</w:t>
      </w:r>
      <w:r w:rsidR="00281708" w:rsidRPr="0037652E">
        <w:rPr>
          <w:rFonts w:ascii="ＭＳ 明朝" w:eastAsia="ＭＳ 明朝" w:hAnsi="ＭＳ 明朝" w:hint="eastAsia"/>
          <w:color w:val="000000" w:themeColor="text1"/>
          <w:sz w:val="24"/>
          <w:szCs w:val="24"/>
        </w:rPr>
        <w:t>機器・教材・資料等の準備</w:t>
      </w:r>
    </w:p>
    <w:p w14:paraId="148A63BD" w14:textId="16185AAA" w:rsidR="0082104D" w:rsidRPr="0037652E" w:rsidRDefault="00C62745" w:rsidP="00EE6EA4">
      <w:pPr>
        <w:adjustRightInd w:val="0"/>
        <w:snapToGrid w:val="0"/>
        <w:ind w:firstLineChars="100" w:firstLine="240"/>
        <w:rPr>
          <w:rFonts w:ascii="ＭＳ 明朝" w:eastAsia="ＭＳ 明朝" w:hAnsi="ＭＳ 明朝"/>
          <w:color w:val="000000" w:themeColor="text1"/>
          <w:sz w:val="24"/>
          <w:szCs w:val="24"/>
        </w:rPr>
      </w:pPr>
      <w:r w:rsidRPr="0037652E">
        <w:rPr>
          <w:rFonts w:ascii="ＭＳ 明朝" w:eastAsia="ＭＳ 明朝" w:hAnsi="ＭＳ 明朝" w:hint="eastAsia"/>
          <w:color w:val="000000" w:themeColor="text1"/>
          <w:sz w:val="24"/>
          <w:szCs w:val="24"/>
        </w:rPr>
        <w:t xml:space="preserve">⑶　</w:t>
      </w:r>
      <w:r w:rsidR="0082104D" w:rsidRPr="0037652E">
        <w:rPr>
          <w:rFonts w:ascii="ＭＳ 明朝" w:eastAsia="ＭＳ 明朝" w:hAnsi="ＭＳ 明朝"/>
          <w:color w:val="000000" w:themeColor="text1"/>
          <w:sz w:val="24"/>
          <w:szCs w:val="24"/>
        </w:rPr>
        <w:t>受講者管理（</w:t>
      </w:r>
      <w:r w:rsidR="0082104D" w:rsidRPr="0037652E">
        <w:rPr>
          <w:rFonts w:ascii="ＭＳ 明朝" w:eastAsia="ＭＳ 明朝" w:hAnsi="ＭＳ 明朝" w:hint="eastAsia"/>
          <w:color w:val="000000" w:themeColor="text1"/>
          <w:sz w:val="24"/>
          <w:szCs w:val="24"/>
        </w:rPr>
        <w:t>進捗</w:t>
      </w:r>
      <w:r w:rsidR="00033612" w:rsidRPr="0037652E">
        <w:rPr>
          <w:rFonts w:ascii="ＭＳ 明朝" w:eastAsia="ＭＳ 明朝" w:hAnsi="ＭＳ 明朝" w:hint="eastAsia"/>
          <w:color w:val="000000" w:themeColor="text1"/>
          <w:sz w:val="24"/>
          <w:szCs w:val="24"/>
        </w:rPr>
        <w:t>状況</w:t>
      </w:r>
      <w:r w:rsidR="0082104D" w:rsidRPr="0037652E">
        <w:rPr>
          <w:rFonts w:ascii="ＭＳ 明朝" w:eastAsia="ＭＳ 明朝" w:hAnsi="ＭＳ 明朝"/>
          <w:color w:val="000000" w:themeColor="text1"/>
          <w:sz w:val="24"/>
          <w:szCs w:val="24"/>
        </w:rPr>
        <w:t>、</w:t>
      </w:r>
      <w:r w:rsidR="003521F8" w:rsidRPr="0037652E">
        <w:rPr>
          <w:rFonts w:ascii="ＭＳ 明朝" w:eastAsia="ＭＳ 明朝" w:hAnsi="ＭＳ 明朝" w:hint="eastAsia"/>
          <w:color w:val="000000" w:themeColor="text1"/>
          <w:sz w:val="24"/>
          <w:szCs w:val="24"/>
        </w:rPr>
        <w:t>受講者からの</w:t>
      </w:r>
      <w:r w:rsidR="0082104D" w:rsidRPr="0037652E">
        <w:rPr>
          <w:rFonts w:ascii="ＭＳ 明朝" w:eastAsia="ＭＳ 明朝" w:hAnsi="ＭＳ 明朝"/>
          <w:color w:val="000000" w:themeColor="text1"/>
          <w:sz w:val="24"/>
          <w:szCs w:val="24"/>
        </w:rPr>
        <w:t>問い合わせ対応、連絡調整</w:t>
      </w:r>
      <w:r w:rsidR="0082104D" w:rsidRPr="0037652E">
        <w:rPr>
          <w:rFonts w:ascii="ＭＳ 明朝" w:eastAsia="ＭＳ 明朝" w:hAnsi="ＭＳ 明朝" w:hint="eastAsia"/>
          <w:color w:val="000000" w:themeColor="text1"/>
          <w:sz w:val="24"/>
          <w:szCs w:val="24"/>
        </w:rPr>
        <w:t>等</w:t>
      </w:r>
      <w:r w:rsidR="0082104D" w:rsidRPr="0037652E">
        <w:rPr>
          <w:rFonts w:ascii="ＭＳ 明朝" w:eastAsia="ＭＳ 明朝" w:hAnsi="ＭＳ 明朝"/>
          <w:color w:val="000000" w:themeColor="text1"/>
          <w:sz w:val="24"/>
          <w:szCs w:val="24"/>
        </w:rPr>
        <w:t>）</w:t>
      </w:r>
    </w:p>
    <w:p w14:paraId="08B71DF1" w14:textId="77777777" w:rsidR="00281708" w:rsidRPr="0037652E" w:rsidRDefault="00281708" w:rsidP="00EE6EA4">
      <w:pPr>
        <w:adjustRightInd w:val="0"/>
        <w:snapToGrid w:val="0"/>
        <w:rPr>
          <w:rFonts w:ascii="ＭＳ 明朝" w:eastAsia="ＭＳ 明朝" w:hAnsi="ＭＳ 明朝"/>
          <w:color w:val="000000" w:themeColor="text1"/>
          <w:sz w:val="24"/>
          <w:szCs w:val="24"/>
        </w:rPr>
      </w:pPr>
    </w:p>
    <w:p w14:paraId="3D0FFD30" w14:textId="7AE08981" w:rsidR="002640FB" w:rsidRPr="0037652E" w:rsidRDefault="002640FB" w:rsidP="00895EF1">
      <w:pPr>
        <w:adjustRightInd w:val="0"/>
        <w:snapToGrid w:val="0"/>
        <w:ind w:left="480" w:hangingChars="200" w:hanging="480"/>
        <w:rPr>
          <w:rFonts w:ascii="ＭＳ 明朝" w:eastAsia="ＭＳ 明朝" w:hAnsi="ＭＳ 明朝"/>
          <w:color w:val="000000" w:themeColor="text1"/>
          <w:sz w:val="24"/>
          <w:szCs w:val="24"/>
        </w:rPr>
      </w:pPr>
      <w:r w:rsidRPr="00063434">
        <w:rPr>
          <w:rFonts w:ascii="ＭＳ ゴシック" w:eastAsia="ＭＳ ゴシック" w:hAnsi="ＭＳ ゴシック" w:hint="eastAsia"/>
          <w:color w:val="000000" w:themeColor="text1"/>
          <w:sz w:val="24"/>
          <w:szCs w:val="24"/>
        </w:rPr>
        <w:lastRenderedPageBreak/>
        <w:t>５</w:t>
      </w:r>
      <w:r w:rsidR="00535CFF" w:rsidRPr="00063434">
        <w:rPr>
          <w:rFonts w:ascii="ＭＳ ゴシック" w:eastAsia="ＭＳ ゴシック" w:hAnsi="ＭＳ ゴシック" w:hint="eastAsia"/>
          <w:color w:val="000000" w:themeColor="text1"/>
          <w:sz w:val="24"/>
          <w:szCs w:val="24"/>
        </w:rPr>
        <w:t xml:space="preserve">　</w:t>
      </w:r>
      <w:r w:rsidRPr="00063434">
        <w:rPr>
          <w:rFonts w:ascii="ＭＳ ゴシック" w:eastAsia="ＭＳ ゴシック" w:hAnsi="ＭＳ ゴシック"/>
          <w:color w:val="000000" w:themeColor="text1"/>
          <w:sz w:val="24"/>
          <w:szCs w:val="24"/>
        </w:rPr>
        <w:t>契約期間</w:t>
      </w:r>
      <w:r w:rsidRPr="0037652E">
        <w:rPr>
          <w:rFonts w:ascii="ＭＳ 明朝" w:eastAsia="ＭＳ 明朝" w:hAnsi="ＭＳ 明朝"/>
          <w:color w:val="000000" w:themeColor="text1"/>
          <w:sz w:val="24"/>
          <w:szCs w:val="24"/>
        </w:rPr>
        <w:br/>
        <w:t>契約締結日から</w:t>
      </w:r>
      <w:r w:rsidR="00375895">
        <w:rPr>
          <w:rFonts w:ascii="ＭＳ 明朝" w:eastAsia="ＭＳ 明朝" w:hAnsi="ＭＳ 明朝" w:hint="eastAsia"/>
          <w:color w:val="000000" w:themeColor="text1"/>
          <w:sz w:val="24"/>
          <w:szCs w:val="24"/>
        </w:rPr>
        <w:t>2027年</w:t>
      </w:r>
      <w:r w:rsidRPr="0037652E">
        <w:rPr>
          <w:rFonts w:ascii="ＭＳ 明朝" w:eastAsia="ＭＳ 明朝" w:hAnsi="ＭＳ 明朝"/>
          <w:color w:val="000000" w:themeColor="text1"/>
          <w:sz w:val="24"/>
          <w:szCs w:val="24"/>
        </w:rPr>
        <w:t>３月</w:t>
      </w:r>
      <w:r w:rsidR="00C62745" w:rsidRPr="0037652E">
        <w:rPr>
          <w:rFonts w:ascii="ＭＳ 明朝" w:eastAsia="ＭＳ 明朝" w:hAnsi="ＭＳ 明朝" w:hint="eastAsia"/>
          <w:color w:val="000000" w:themeColor="text1"/>
          <w:sz w:val="24"/>
          <w:szCs w:val="24"/>
        </w:rPr>
        <w:t>10</w:t>
      </w:r>
      <w:r w:rsidRPr="0037652E">
        <w:rPr>
          <w:rFonts w:ascii="ＭＳ 明朝" w:eastAsia="ＭＳ 明朝" w:hAnsi="ＭＳ 明朝"/>
          <w:color w:val="000000" w:themeColor="text1"/>
          <w:sz w:val="24"/>
          <w:szCs w:val="24"/>
        </w:rPr>
        <w:t>日まで</w:t>
      </w:r>
    </w:p>
    <w:p w14:paraId="6E71CCCA" w14:textId="77777777" w:rsidR="002640FB" w:rsidRPr="0037652E" w:rsidRDefault="002640FB" w:rsidP="00EE6EA4">
      <w:pPr>
        <w:adjustRightInd w:val="0"/>
        <w:snapToGrid w:val="0"/>
        <w:rPr>
          <w:rFonts w:ascii="ＭＳ 明朝" w:eastAsia="ＭＳ 明朝" w:hAnsi="ＭＳ 明朝"/>
          <w:color w:val="000000" w:themeColor="text1"/>
          <w:sz w:val="24"/>
          <w:szCs w:val="24"/>
        </w:rPr>
      </w:pPr>
    </w:p>
    <w:p w14:paraId="089BD85E" w14:textId="4D62453B" w:rsidR="00281708" w:rsidRPr="00063434" w:rsidRDefault="002640FB" w:rsidP="00EE6EA4">
      <w:pPr>
        <w:adjustRightInd w:val="0"/>
        <w:snapToGrid w:val="0"/>
        <w:rPr>
          <w:rFonts w:ascii="ＭＳ ゴシック" w:eastAsia="ＭＳ ゴシック" w:hAnsi="ＭＳ ゴシック"/>
          <w:color w:val="000000" w:themeColor="text1"/>
          <w:sz w:val="24"/>
          <w:szCs w:val="24"/>
        </w:rPr>
      </w:pPr>
      <w:r w:rsidRPr="00063434">
        <w:rPr>
          <w:rFonts w:ascii="ＭＳ ゴシック" w:eastAsia="ＭＳ ゴシック" w:hAnsi="ＭＳ ゴシック" w:hint="eastAsia"/>
          <w:color w:val="000000" w:themeColor="text1"/>
          <w:sz w:val="24"/>
          <w:szCs w:val="24"/>
        </w:rPr>
        <w:t>６</w:t>
      </w:r>
      <w:r w:rsidR="00535CFF" w:rsidRPr="00063434">
        <w:rPr>
          <w:rFonts w:ascii="ＭＳ ゴシック" w:eastAsia="ＭＳ ゴシック" w:hAnsi="ＭＳ ゴシック" w:hint="eastAsia"/>
          <w:color w:val="000000" w:themeColor="text1"/>
          <w:sz w:val="24"/>
          <w:szCs w:val="24"/>
        </w:rPr>
        <w:t xml:space="preserve">　</w:t>
      </w:r>
      <w:r w:rsidR="00281708" w:rsidRPr="00063434">
        <w:rPr>
          <w:rFonts w:ascii="ＭＳ ゴシック" w:eastAsia="ＭＳ ゴシック" w:hAnsi="ＭＳ ゴシック"/>
          <w:color w:val="000000" w:themeColor="text1"/>
          <w:sz w:val="24"/>
          <w:szCs w:val="24"/>
        </w:rPr>
        <w:t>業務実施体制</w:t>
      </w:r>
    </w:p>
    <w:p w14:paraId="68C94EEE" w14:textId="668B4A4F" w:rsidR="00281708" w:rsidRPr="0037652E" w:rsidRDefault="0082104D" w:rsidP="00375895">
      <w:pPr>
        <w:adjustRightInd w:val="0"/>
        <w:snapToGrid w:val="0"/>
        <w:ind w:leftChars="100" w:left="210" w:firstLineChars="100" w:firstLine="240"/>
        <w:rPr>
          <w:rFonts w:ascii="ＭＳ 明朝" w:eastAsia="ＭＳ 明朝" w:hAnsi="ＭＳ 明朝"/>
          <w:color w:val="000000" w:themeColor="text1"/>
          <w:sz w:val="24"/>
          <w:szCs w:val="24"/>
        </w:rPr>
      </w:pPr>
      <w:r w:rsidRPr="0037652E">
        <w:rPr>
          <w:rFonts w:ascii="ＭＳ 明朝" w:eastAsia="ＭＳ 明朝" w:hAnsi="ＭＳ 明朝"/>
          <w:color w:val="000000" w:themeColor="text1"/>
          <w:sz w:val="24"/>
          <w:szCs w:val="24"/>
        </w:rPr>
        <w:t>受託者は、提案内容に即した適切な実施体制を整備し、業務管理・情報管理体制を明示すること。また、窓口担当者を明確にし、円滑な運営を図る</w:t>
      </w:r>
      <w:r w:rsidR="00C62745" w:rsidRPr="0037652E">
        <w:rPr>
          <w:rFonts w:ascii="ＭＳ 明朝" w:eastAsia="ＭＳ 明朝" w:hAnsi="ＭＳ 明朝" w:hint="eastAsia"/>
          <w:color w:val="000000" w:themeColor="text1"/>
          <w:sz w:val="24"/>
          <w:szCs w:val="24"/>
        </w:rPr>
        <w:t>こと</w:t>
      </w:r>
      <w:r w:rsidRPr="0037652E">
        <w:rPr>
          <w:rFonts w:ascii="ＭＳ 明朝" w:eastAsia="ＭＳ 明朝" w:hAnsi="ＭＳ 明朝"/>
          <w:color w:val="000000" w:themeColor="text1"/>
          <w:sz w:val="24"/>
          <w:szCs w:val="24"/>
        </w:rPr>
        <w:t>。</w:t>
      </w:r>
    </w:p>
    <w:p w14:paraId="0932E38E" w14:textId="77777777" w:rsidR="0082104D" w:rsidRPr="0037652E" w:rsidRDefault="0082104D" w:rsidP="00EE6EA4">
      <w:pPr>
        <w:adjustRightInd w:val="0"/>
        <w:snapToGrid w:val="0"/>
        <w:ind w:firstLineChars="100" w:firstLine="240"/>
        <w:rPr>
          <w:rFonts w:ascii="ＭＳ 明朝" w:eastAsia="ＭＳ 明朝" w:hAnsi="ＭＳ 明朝"/>
          <w:color w:val="000000" w:themeColor="text1"/>
          <w:sz w:val="24"/>
          <w:szCs w:val="24"/>
        </w:rPr>
      </w:pPr>
    </w:p>
    <w:p w14:paraId="48DA2C47" w14:textId="429D9E64" w:rsidR="00281708" w:rsidRPr="00063434" w:rsidRDefault="002640FB" w:rsidP="00EE6EA4">
      <w:pPr>
        <w:adjustRightInd w:val="0"/>
        <w:snapToGrid w:val="0"/>
        <w:rPr>
          <w:rFonts w:ascii="ＭＳ ゴシック" w:eastAsia="ＭＳ ゴシック" w:hAnsi="ＭＳ ゴシック"/>
          <w:color w:val="000000" w:themeColor="text1"/>
          <w:sz w:val="24"/>
          <w:szCs w:val="24"/>
        </w:rPr>
      </w:pPr>
      <w:r w:rsidRPr="00063434">
        <w:rPr>
          <w:rFonts w:ascii="ＭＳ ゴシック" w:eastAsia="ＭＳ ゴシック" w:hAnsi="ＭＳ ゴシック" w:hint="eastAsia"/>
          <w:color w:val="000000" w:themeColor="text1"/>
          <w:sz w:val="24"/>
          <w:szCs w:val="24"/>
        </w:rPr>
        <w:t>７</w:t>
      </w:r>
      <w:r w:rsidR="00535CFF" w:rsidRPr="00063434">
        <w:rPr>
          <w:rFonts w:ascii="ＭＳ ゴシック" w:eastAsia="ＭＳ ゴシック" w:hAnsi="ＭＳ ゴシック" w:hint="eastAsia"/>
          <w:color w:val="000000" w:themeColor="text1"/>
          <w:sz w:val="24"/>
          <w:szCs w:val="24"/>
        </w:rPr>
        <w:t xml:space="preserve">　</w:t>
      </w:r>
      <w:r w:rsidR="00281708" w:rsidRPr="00063434">
        <w:rPr>
          <w:rFonts w:ascii="ＭＳ ゴシック" w:eastAsia="ＭＳ ゴシック" w:hAnsi="ＭＳ ゴシック"/>
          <w:color w:val="000000" w:themeColor="text1"/>
          <w:sz w:val="24"/>
          <w:szCs w:val="24"/>
        </w:rPr>
        <w:t>業務スケジュール</w:t>
      </w:r>
      <w:r w:rsidR="00536A9E" w:rsidRPr="00063434">
        <w:rPr>
          <w:rFonts w:ascii="ＭＳ ゴシック" w:eastAsia="ＭＳ ゴシック" w:hAnsi="ＭＳ ゴシック" w:hint="eastAsia"/>
          <w:color w:val="000000" w:themeColor="text1"/>
          <w:sz w:val="24"/>
          <w:szCs w:val="24"/>
        </w:rPr>
        <w:t>の想定</w:t>
      </w:r>
    </w:p>
    <w:p w14:paraId="2304D32D" w14:textId="1B912ABD" w:rsidR="00536A9E" w:rsidRPr="0037652E" w:rsidRDefault="00536A9E" w:rsidP="00EE6EA4">
      <w:pPr>
        <w:adjustRightInd w:val="0"/>
        <w:snapToGrid w:val="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AA69F1">
        <w:rPr>
          <w:rFonts w:ascii="ＭＳ 明朝" w:eastAsia="ＭＳ 明朝" w:hAnsi="ＭＳ 明朝" w:hint="eastAsia"/>
          <w:color w:val="000000" w:themeColor="text1"/>
          <w:sz w:val="24"/>
          <w:szCs w:val="24"/>
        </w:rPr>
        <w:t>６</w:t>
      </w:r>
      <w:r>
        <w:rPr>
          <w:rFonts w:ascii="ＭＳ 明朝" w:eastAsia="ＭＳ 明朝" w:hAnsi="ＭＳ 明朝" w:hint="eastAsia"/>
          <w:color w:val="000000" w:themeColor="text1"/>
          <w:sz w:val="24"/>
          <w:szCs w:val="24"/>
        </w:rPr>
        <w:t>月</w:t>
      </w:r>
      <w:r w:rsidR="00AA69F1">
        <w:rPr>
          <w:rFonts w:ascii="ＭＳ 明朝" w:eastAsia="ＭＳ 明朝" w:hAnsi="ＭＳ 明朝" w:hint="eastAsia"/>
          <w:color w:val="000000" w:themeColor="text1"/>
          <w:sz w:val="24"/>
          <w:szCs w:val="24"/>
        </w:rPr>
        <w:t>23</w:t>
      </w:r>
      <w:r>
        <w:rPr>
          <w:rFonts w:ascii="ＭＳ 明朝" w:eastAsia="ＭＳ 明朝" w:hAnsi="ＭＳ 明朝" w:hint="eastAsia"/>
          <w:color w:val="000000" w:themeColor="text1"/>
          <w:sz w:val="24"/>
          <w:szCs w:val="24"/>
        </w:rPr>
        <w:t>日（</w:t>
      </w:r>
      <w:r w:rsidR="00AA69F1">
        <w:rPr>
          <w:rFonts w:ascii="ＭＳ 明朝" w:eastAsia="ＭＳ 明朝" w:hAnsi="ＭＳ 明朝" w:hint="eastAsia"/>
          <w:color w:val="000000" w:themeColor="text1"/>
          <w:sz w:val="24"/>
          <w:szCs w:val="24"/>
        </w:rPr>
        <w:t>火</w:t>
      </w:r>
      <w:r>
        <w:rPr>
          <w:rFonts w:ascii="ＭＳ 明朝" w:eastAsia="ＭＳ 明朝" w:hAnsi="ＭＳ 明朝" w:hint="eastAsia"/>
          <w:color w:val="000000" w:themeColor="text1"/>
          <w:sz w:val="24"/>
          <w:szCs w:val="24"/>
        </w:rPr>
        <w:t>）</w:t>
      </w:r>
      <w:r>
        <w:rPr>
          <w:rFonts w:ascii="ＭＳ 明朝" w:eastAsia="ＭＳ 明朝" w:hAnsi="ＭＳ 明朝"/>
          <w:color w:val="000000" w:themeColor="text1"/>
          <w:sz w:val="24"/>
          <w:szCs w:val="24"/>
        </w:rPr>
        <w:tab/>
      </w:r>
      <w:r>
        <w:rPr>
          <w:rFonts w:ascii="ＭＳ 明朝" w:eastAsia="ＭＳ 明朝" w:hAnsi="ＭＳ 明朝" w:hint="eastAsia"/>
          <w:color w:val="000000" w:themeColor="text1"/>
          <w:sz w:val="24"/>
          <w:szCs w:val="24"/>
        </w:rPr>
        <w:t>業務の詳細、契約条件等協議</w:t>
      </w:r>
    </w:p>
    <w:p w14:paraId="74E1841E" w14:textId="5475505A" w:rsidR="00281708" w:rsidRDefault="00536A9E" w:rsidP="00EE6EA4">
      <w:pPr>
        <w:tabs>
          <w:tab w:val="left" w:pos="2310"/>
          <w:tab w:val="left" w:pos="2410"/>
        </w:tabs>
        <w:adjustRightInd w:val="0"/>
        <w:snapToGrid w:val="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AA69F1">
        <w:rPr>
          <w:rFonts w:ascii="ＭＳ 明朝" w:eastAsia="ＭＳ 明朝" w:hAnsi="ＭＳ 明朝" w:hint="eastAsia"/>
          <w:color w:val="000000" w:themeColor="text1"/>
          <w:sz w:val="24"/>
          <w:szCs w:val="24"/>
        </w:rPr>
        <w:t>７</w:t>
      </w:r>
      <w:r>
        <w:rPr>
          <w:rFonts w:ascii="ＭＳ 明朝" w:eastAsia="ＭＳ 明朝" w:hAnsi="ＭＳ 明朝" w:hint="eastAsia"/>
          <w:color w:val="000000" w:themeColor="text1"/>
          <w:sz w:val="24"/>
          <w:szCs w:val="24"/>
        </w:rPr>
        <w:t>月</w:t>
      </w:r>
      <w:r w:rsidR="007B61FA">
        <w:rPr>
          <w:rFonts w:ascii="ＭＳ 明朝" w:eastAsia="ＭＳ 明朝" w:hAnsi="ＭＳ 明朝" w:hint="eastAsia"/>
          <w:color w:val="000000" w:themeColor="text1"/>
          <w:sz w:val="24"/>
          <w:szCs w:val="24"/>
        </w:rPr>
        <w:t xml:space="preserve"> </w:t>
      </w:r>
      <w:r w:rsidR="00AA69F1">
        <w:rPr>
          <w:rFonts w:ascii="ＭＳ 明朝" w:eastAsia="ＭＳ 明朝" w:hAnsi="ＭＳ 明朝" w:hint="eastAsia"/>
          <w:color w:val="000000" w:themeColor="text1"/>
          <w:sz w:val="24"/>
          <w:szCs w:val="24"/>
        </w:rPr>
        <w:t>１</w:t>
      </w:r>
      <w:r>
        <w:rPr>
          <w:rFonts w:ascii="ＭＳ 明朝" w:eastAsia="ＭＳ 明朝" w:hAnsi="ＭＳ 明朝" w:hint="eastAsia"/>
          <w:color w:val="000000" w:themeColor="text1"/>
          <w:sz w:val="24"/>
          <w:szCs w:val="24"/>
        </w:rPr>
        <w:t>日（</w:t>
      </w:r>
      <w:r w:rsidR="008F17EB">
        <w:rPr>
          <w:rFonts w:ascii="ＭＳ 明朝" w:eastAsia="ＭＳ 明朝" w:hAnsi="ＭＳ 明朝" w:hint="eastAsia"/>
          <w:color w:val="000000" w:themeColor="text1"/>
          <w:sz w:val="24"/>
          <w:szCs w:val="24"/>
        </w:rPr>
        <w:t>水</w:t>
      </w:r>
      <w:r>
        <w:rPr>
          <w:rFonts w:ascii="ＭＳ 明朝" w:eastAsia="ＭＳ 明朝" w:hAnsi="ＭＳ 明朝" w:hint="eastAsia"/>
          <w:color w:val="000000" w:themeColor="text1"/>
          <w:sz w:val="24"/>
          <w:szCs w:val="24"/>
        </w:rPr>
        <w:t>）</w:t>
      </w:r>
      <w:r>
        <w:rPr>
          <w:rFonts w:ascii="ＭＳ 明朝" w:eastAsia="ＭＳ 明朝" w:hAnsi="ＭＳ 明朝"/>
          <w:color w:val="000000" w:themeColor="text1"/>
          <w:sz w:val="24"/>
          <w:szCs w:val="24"/>
        </w:rPr>
        <w:tab/>
      </w:r>
      <w:r>
        <w:rPr>
          <w:rFonts w:ascii="ＭＳ 明朝" w:eastAsia="ＭＳ 明朝" w:hAnsi="ＭＳ 明朝"/>
          <w:color w:val="000000" w:themeColor="text1"/>
          <w:sz w:val="24"/>
          <w:szCs w:val="24"/>
        </w:rPr>
        <w:tab/>
      </w:r>
      <w:r>
        <w:rPr>
          <w:rFonts w:ascii="ＭＳ 明朝" w:eastAsia="ＭＳ 明朝" w:hAnsi="ＭＳ 明朝"/>
          <w:color w:val="000000" w:themeColor="text1"/>
          <w:sz w:val="24"/>
          <w:szCs w:val="24"/>
        </w:rPr>
        <w:tab/>
      </w:r>
      <w:r>
        <w:rPr>
          <w:rFonts w:ascii="ＭＳ 明朝" w:eastAsia="ＭＳ 明朝" w:hAnsi="ＭＳ 明朝" w:hint="eastAsia"/>
          <w:color w:val="000000" w:themeColor="text1"/>
          <w:sz w:val="24"/>
          <w:szCs w:val="24"/>
        </w:rPr>
        <w:t>委託契約締結</w:t>
      </w:r>
    </w:p>
    <w:p w14:paraId="03D8795C" w14:textId="239634D3" w:rsidR="00860582" w:rsidRDefault="00860582" w:rsidP="00EE6EA4">
      <w:pPr>
        <w:tabs>
          <w:tab w:val="left" w:pos="2310"/>
          <w:tab w:val="left" w:pos="2410"/>
        </w:tabs>
        <w:adjustRightInd w:val="0"/>
        <w:snapToGrid w:val="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７月 ２日（木）　業務開始</w:t>
      </w:r>
    </w:p>
    <w:p w14:paraId="5E190CCF" w14:textId="51BB4243" w:rsidR="00536A9E" w:rsidRDefault="00536A9E" w:rsidP="00EE6EA4">
      <w:pPr>
        <w:adjustRightInd w:val="0"/>
        <w:snapToGrid w:val="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8F17EB">
        <w:rPr>
          <w:rFonts w:ascii="ＭＳ 明朝" w:eastAsia="ＭＳ 明朝" w:hAnsi="ＭＳ 明朝" w:hint="eastAsia"/>
          <w:color w:val="000000" w:themeColor="text1"/>
          <w:sz w:val="24"/>
          <w:szCs w:val="24"/>
        </w:rPr>
        <w:t>７</w:t>
      </w:r>
      <w:r>
        <w:rPr>
          <w:rFonts w:ascii="ＭＳ 明朝" w:eastAsia="ＭＳ 明朝" w:hAnsi="ＭＳ 明朝" w:hint="eastAsia"/>
          <w:color w:val="000000" w:themeColor="text1"/>
          <w:sz w:val="24"/>
          <w:szCs w:val="24"/>
        </w:rPr>
        <w:t>月</w:t>
      </w:r>
      <w:r w:rsidR="008F17EB">
        <w:rPr>
          <w:rFonts w:ascii="ＭＳ 明朝" w:eastAsia="ＭＳ 明朝" w:hAnsi="ＭＳ 明朝" w:hint="eastAsia"/>
          <w:color w:val="000000" w:themeColor="text1"/>
          <w:sz w:val="24"/>
          <w:szCs w:val="24"/>
        </w:rPr>
        <w:t>中</w:t>
      </w:r>
      <w:r w:rsidR="008F17EB">
        <w:rPr>
          <w:rFonts w:ascii="ＭＳ 明朝" w:eastAsia="ＭＳ 明朝" w:hAnsi="ＭＳ 明朝"/>
          <w:color w:val="000000" w:themeColor="text1"/>
          <w:sz w:val="24"/>
          <w:szCs w:val="24"/>
        </w:rPr>
        <w:tab/>
      </w:r>
      <w:r w:rsidR="008F17EB">
        <w:rPr>
          <w:rFonts w:ascii="ＭＳ 明朝" w:eastAsia="ＭＳ 明朝" w:hAnsi="ＭＳ 明朝"/>
          <w:color w:val="000000" w:themeColor="text1"/>
          <w:sz w:val="24"/>
          <w:szCs w:val="24"/>
        </w:rPr>
        <w:tab/>
      </w:r>
      <w:r>
        <w:rPr>
          <w:rFonts w:ascii="ＭＳ 明朝" w:eastAsia="ＭＳ 明朝" w:hAnsi="ＭＳ 明朝" w:hint="eastAsia"/>
          <w:color w:val="000000" w:themeColor="text1"/>
          <w:sz w:val="24"/>
          <w:szCs w:val="24"/>
        </w:rPr>
        <w:t>募集準備</w:t>
      </w:r>
    </w:p>
    <w:p w14:paraId="372A5925" w14:textId="561F33F8" w:rsidR="00536A9E" w:rsidRDefault="00536A9E" w:rsidP="00EE6EA4">
      <w:pPr>
        <w:adjustRightInd w:val="0"/>
        <w:snapToGrid w:val="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8F17EB">
        <w:rPr>
          <w:rFonts w:ascii="ＭＳ 明朝" w:eastAsia="ＭＳ 明朝" w:hAnsi="ＭＳ 明朝" w:hint="eastAsia"/>
          <w:color w:val="000000" w:themeColor="text1"/>
          <w:sz w:val="24"/>
          <w:szCs w:val="24"/>
        </w:rPr>
        <w:t>８月～９月</w:t>
      </w:r>
      <w:r>
        <w:rPr>
          <w:rFonts w:ascii="ＭＳ 明朝" w:eastAsia="ＭＳ 明朝" w:hAnsi="ＭＳ 明朝"/>
          <w:color w:val="000000" w:themeColor="text1"/>
          <w:sz w:val="24"/>
          <w:szCs w:val="24"/>
        </w:rPr>
        <w:tab/>
      </w:r>
      <w:r>
        <w:rPr>
          <w:rFonts w:ascii="ＭＳ 明朝" w:eastAsia="ＭＳ 明朝" w:hAnsi="ＭＳ 明朝" w:hint="eastAsia"/>
          <w:color w:val="000000" w:themeColor="text1"/>
          <w:sz w:val="24"/>
          <w:szCs w:val="24"/>
        </w:rPr>
        <w:t>受講者募集・選考</w:t>
      </w:r>
    </w:p>
    <w:p w14:paraId="521AC7E6" w14:textId="1F67D2CC" w:rsidR="00536A9E" w:rsidRDefault="00536A9E" w:rsidP="00EE6EA4">
      <w:pPr>
        <w:adjustRightInd w:val="0"/>
        <w:snapToGrid w:val="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8F17EB">
        <w:rPr>
          <w:rFonts w:ascii="ＭＳ 明朝" w:eastAsia="ＭＳ 明朝" w:hAnsi="ＭＳ 明朝" w:hint="eastAsia"/>
          <w:color w:val="000000" w:themeColor="text1"/>
          <w:sz w:val="24"/>
          <w:szCs w:val="24"/>
        </w:rPr>
        <w:t>10月～</w:t>
      </w:r>
      <w:r w:rsidR="00375895">
        <w:rPr>
          <w:rFonts w:ascii="ＭＳ 明朝" w:eastAsia="ＭＳ 明朝" w:hAnsi="ＭＳ 明朝" w:hint="eastAsia"/>
          <w:color w:val="000000" w:themeColor="text1"/>
          <w:sz w:val="24"/>
          <w:szCs w:val="24"/>
        </w:rPr>
        <w:t>３月上旬</w:t>
      </w:r>
      <w:r>
        <w:rPr>
          <w:rFonts w:ascii="ＭＳ 明朝" w:eastAsia="ＭＳ 明朝" w:hAnsi="ＭＳ 明朝"/>
          <w:color w:val="000000" w:themeColor="text1"/>
          <w:sz w:val="24"/>
          <w:szCs w:val="24"/>
        </w:rPr>
        <w:tab/>
      </w:r>
      <w:r w:rsidR="008F17EB">
        <w:rPr>
          <w:rFonts w:ascii="ＭＳ 明朝" w:eastAsia="ＭＳ 明朝" w:hAnsi="ＭＳ 明朝"/>
          <w:color w:val="000000" w:themeColor="text1"/>
          <w:sz w:val="24"/>
          <w:szCs w:val="24"/>
        </w:rPr>
        <w:tab/>
      </w:r>
      <w:r>
        <w:rPr>
          <w:rFonts w:ascii="ＭＳ 明朝" w:eastAsia="ＭＳ 明朝" w:hAnsi="ＭＳ 明朝" w:hint="eastAsia"/>
          <w:color w:val="000000" w:themeColor="text1"/>
          <w:sz w:val="24"/>
          <w:szCs w:val="24"/>
        </w:rPr>
        <w:t>研修及び就労支援</w:t>
      </w:r>
    </w:p>
    <w:p w14:paraId="4367D77C" w14:textId="1272B8FC" w:rsidR="00536A9E" w:rsidRDefault="00536A9E" w:rsidP="00EE6EA4">
      <w:pPr>
        <w:adjustRightInd w:val="0"/>
        <w:snapToGrid w:val="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8F17EB">
        <w:rPr>
          <w:rFonts w:ascii="ＭＳ 明朝" w:eastAsia="ＭＳ 明朝" w:hAnsi="ＭＳ 明朝" w:hint="eastAsia"/>
          <w:color w:val="000000" w:themeColor="text1"/>
          <w:sz w:val="24"/>
          <w:szCs w:val="24"/>
        </w:rPr>
        <w:t>2027年３</w:t>
      </w:r>
      <w:r>
        <w:rPr>
          <w:rFonts w:ascii="ＭＳ 明朝" w:eastAsia="ＭＳ 明朝" w:hAnsi="ＭＳ 明朝" w:hint="eastAsia"/>
          <w:color w:val="000000" w:themeColor="text1"/>
          <w:sz w:val="24"/>
          <w:szCs w:val="24"/>
        </w:rPr>
        <w:t>月</w:t>
      </w:r>
      <w:r w:rsidR="008F17EB">
        <w:rPr>
          <w:rFonts w:ascii="ＭＳ 明朝" w:eastAsia="ＭＳ 明朝" w:hAnsi="ＭＳ 明朝" w:hint="eastAsia"/>
          <w:color w:val="000000" w:themeColor="text1"/>
          <w:sz w:val="24"/>
          <w:szCs w:val="24"/>
        </w:rPr>
        <w:t>10</w:t>
      </w:r>
      <w:r>
        <w:rPr>
          <w:rFonts w:ascii="ＭＳ 明朝" w:eastAsia="ＭＳ 明朝" w:hAnsi="ＭＳ 明朝" w:hint="eastAsia"/>
          <w:color w:val="000000" w:themeColor="text1"/>
          <w:sz w:val="24"/>
          <w:szCs w:val="24"/>
        </w:rPr>
        <w:t>日（</w:t>
      </w:r>
      <w:r w:rsidR="008F17EB">
        <w:rPr>
          <w:rFonts w:ascii="ＭＳ 明朝" w:eastAsia="ＭＳ 明朝" w:hAnsi="ＭＳ 明朝" w:hint="eastAsia"/>
          <w:color w:val="000000" w:themeColor="text1"/>
          <w:sz w:val="24"/>
          <w:szCs w:val="24"/>
        </w:rPr>
        <w:t>水</w:t>
      </w:r>
      <w:r>
        <w:rPr>
          <w:rFonts w:ascii="ＭＳ 明朝" w:eastAsia="ＭＳ 明朝" w:hAnsi="ＭＳ 明朝" w:hint="eastAsia"/>
          <w:color w:val="000000" w:themeColor="text1"/>
          <w:sz w:val="24"/>
          <w:szCs w:val="24"/>
        </w:rPr>
        <w:t>）</w:t>
      </w:r>
      <w:r>
        <w:rPr>
          <w:rFonts w:ascii="ＭＳ 明朝" w:eastAsia="ＭＳ 明朝" w:hAnsi="ＭＳ 明朝"/>
          <w:color w:val="000000" w:themeColor="text1"/>
          <w:sz w:val="24"/>
          <w:szCs w:val="24"/>
        </w:rPr>
        <w:tab/>
      </w:r>
      <w:r>
        <w:rPr>
          <w:rFonts w:ascii="ＭＳ 明朝" w:eastAsia="ＭＳ 明朝" w:hAnsi="ＭＳ 明朝" w:hint="eastAsia"/>
          <w:color w:val="000000" w:themeColor="text1"/>
          <w:sz w:val="24"/>
          <w:szCs w:val="24"/>
        </w:rPr>
        <w:t>実績報告書</w:t>
      </w:r>
      <w:r w:rsidR="008F17EB">
        <w:rPr>
          <w:rFonts w:ascii="ＭＳ 明朝" w:eastAsia="ＭＳ 明朝" w:hAnsi="ＭＳ 明朝" w:hint="eastAsia"/>
          <w:color w:val="000000" w:themeColor="text1"/>
          <w:sz w:val="24"/>
          <w:szCs w:val="24"/>
        </w:rPr>
        <w:t>提出</w:t>
      </w:r>
    </w:p>
    <w:p w14:paraId="21C89D44" w14:textId="77777777" w:rsidR="00536A9E" w:rsidRPr="0037652E" w:rsidRDefault="00536A9E" w:rsidP="00EE6EA4">
      <w:pPr>
        <w:adjustRightInd w:val="0"/>
        <w:snapToGrid w:val="0"/>
        <w:rPr>
          <w:rFonts w:ascii="ＭＳ 明朝" w:eastAsia="ＭＳ 明朝" w:hAnsi="ＭＳ 明朝"/>
          <w:color w:val="000000" w:themeColor="text1"/>
          <w:sz w:val="24"/>
          <w:szCs w:val="24"/>
        </w:rPr>
      </w:pPr>
    </w:p>
    <w:p w14:paraId="0A967B6C" w14:textId="7526BFCA" w:rsidR="00281708" w:rsidRPr="00063434" w:rsidRDefault="002640FB" w:rsidP="00EE6EA4">
      <w:pPr>
        <w:adjustRightInd w:val="0"/>
        <w:snapToGrid w:val="0"/>
        <w:rPr>
          <w:rFonts w:ascii="ＭＳ ゴシック" w:eastAsia="ＭＳ ゴシック" w:hAnsi="ＭＳ ゴシック"/>
          <w:color w:val="000000" w:themeColor="text1"/>
          <w:sz w:val="24"/>
          <w:szCs w:val="24"/>
        </w:rPr>
      </w:pPr>
      <w:r w:rsidRPr="00063434">
        <w:rPr>
          <w:rFonts w:ascii="ＭＳ ゴシック" w:eastAsia="ＭＳ ゴシック" w:hAnsi="ＭＳ ゴシック" w:hint="eastAsia"/>
          <w:color w:val="000000" w:themeColor="text1"/>
          <w:sz w:val="24"/>
          <w:szCs w:val="24"/>
        </w:rPr>
        <w:t>８</w:t>
      </w:r>
      <w:r w:rsidR="00535CFF" w:rsidRPr="00063434">
        <w:rPr>
          <w:rFonts w:ascii="ＭＳ ゴシック" w:eastAsia="ＭＳ ゴシック" w:hAnsi="ＭＳ ゴシック" w:hint="eastAsia"/>
          <w:color w:val="000000" w:themeColor="text1"/>
          <w:sz w:val="24"/>
          <w:szCs w:val="24"/>
        </w:rPr>
        <w:t xml:space="preserve">　</w:t>
      </w:r>
      <w:r w:rsidR="00281708" w:rsidRPr="00063434">
        <w:rPr>
          <w:rFonts w:ascii="ＭＳ ゴシック" w:eastAsia="ＭＳ ゴシック" w:hAnsi="ＭＳ ゴシック"/>
          <w:color w:val="000000" w:themeColor="text1"/>
          <w:sz w:val="24"/>
          <w:szCs w:val="24"/>
        </w:rPr>
        <w:t>打合せ・進捗報告等</w:t>
      </w:r>
    </w:p>
    <w:p w14:paraId="761B6565" w14:textId="555B4C3D" w:rsidR="00281708" w:rsidRPr="0037652E" w:rsidRDefault="00850690" w:rsidP="00375895">
      <w:pPr>
        <w:adjustRightInd w:val="0"/>
        <w:snapToGrid w:val="0"/>
        <w:ind w:firstLineChars="200" w:firstLine="480"/>
        <w:rPr>
          <w:rFonts w:ascii="ＭＳ 明朝" w:eastAsia="ＭＳ 明朝" w:hAnsi="ＭＳ 明朝"/>
          <w:color w:val="000000" w:themeColor="text1"/>
          <w:sz w:val="24"/>
          <w:szCs w:val="24"/>
        </w:rPr>
      </w:pPr>
      <w:r w:rsidRPr="0037652E">
        <w:rPr>
          <w:rFonts w:ascii="ＭＳ 明朝" w:eastAsia="ＭＳ 明朝" w:hAnsi="ＭＳ 明朝" w:hint="eastAsia"/>
          <w:color w:val="000000" w:themeColor="text1"/>
          <w:sz w:val="24"/>
          <w:szCs w:val="24"/>
        </w:rPr>
        <w:t>業務に必要な協議は、</w:t>
      </w:r>
      <w:r w:rsidRPr="0037652E">
        <w:rPr>
          <w:rFonts w:ascii="ＭＳ 明朝" w:eastAsia="ＭＳ 明朝" w:hAnsi="ＭＳ 明朝"/>
          <w:color w:val="000000" w:themeColor="text1"/>
          <w:sz w:val="24"/>
          <w:szCs w:val="24"/>
        </w:rPr>
        <w:t>Web会議等（例：ZOOM）で行うこととする。</w:t>
      </w:r>
    </w:p>
    <w:p w14:paraId="55AB421E" w14:textId="77777777" w:rsidR="00850690" w:rsidRPr="0037652E" w:rsidRDefault="00850690" w:rsidP="00EE6EA4">
      <w:pPr>
        <w:adjustRightInd w:val="0"/>
        <w:snapToGrid w:val="0"/>
        <w:ind w:firstLineChars="100" w:firstLine="240"/>
        <w:rPr>
          <w:rFonts w:ascii="ＭＳ 明朝" w:eastAsia="ＭＳ 明朝" w:hAnsi="ＭＳ 明朝"/>
          <w:color w:val="000000" w:themeColor="text1"/>
          <w:sz w:val="24"/>
          <w:szCs w:val="24"/>
        </w:rPr>
      </w:pPr>
    </w:p>
    <w:p w14:paraId="140DBF5E" w14:textId="6A988BF6" w:rsidR="00281708" w:rsidRPr="00063434" w:rsidRDefault="002640FB" w:rsidP="00EE6EA4">
      <w:pPr>
        <w:adjustRightInd w:val="0"/>
        <w:snapToGrid w:val="0"/>
        <w:rPr>
          <w:rFonts w:ascii="ＭＳ ゴシック" w:eastAsia="ＭＳ ゴシック" w:hAnsi="ＭＳ ゴシック"/>
          <w:color w:val="000000" w:themeColor="text1"/>
          <w:sz w:val="24"/>
          <w:szCs w:val="24"/>
        </w:rPr>
      </w:pPr>
      <w:r w:rsidRPr="00063434">
        <w:rPr>
          <w:rFonts w:ascii="ＭＳ ゴシック" w:eastAsia="ＭＳ ゴシック" w:hAnsi="ＭＳ ゴシック" w:hint="eastAsia"/>
          <w:color w:val="000000" w:themeColor="text1"/>
          <w:sz w:val="24"/>
          <w:szCs w:val="24"/>
        </w:rPr>
        <w:t>９</w:t>
      </w:r>
      <w:r w:rsidR="00535CFF" w:rsidRPr="00063434">
        <w:rPr>
          <w:rFonts w:ascii="ＭＳ ゴシック" w:eastAsia="ＭＳ ゴシック" w:hAnsi="ＭＳ ゴシック" w:hint="eastAsia"/>
          <w:color w:val="000000" w:themeColor="text1"/>
          <w:sz w:val="24"/>
          <w:szCs w:val="24"/>
        </w:rPr>
        <w:t xml:space="preserve">　</w:t>
      </w:r>
      <w:r w:rsidR="00281708" w:rsidRPr="00063434">
        <w:rPr>
          <w:rFonts w:ascii="ＭＳ ゴシック" w:eastAsia="ＭＳ ゴシック" w:hAnsi="ＭＳ ゴシック"/>
          <w:color w:val="000000" w:themeColor="text1"/>
          <w:sz w:val="24"/>
          <w:szCs w:val="24"/>
        </w:rPr>
        <w:t>報告書の提出</w:t>
      </w:r>
    </w:p>
    <w:p w14:paraId="7844F2E1" w14:textId="25B2B830" w:rsidR="0010011C" w:rsidRPr="0037652E" w:rsidRDefault="0010011C" w:rsidP="00EE6EA4">
      <w:pPr>
        <w:pStyle w:val="Default"/>
        <w:snapToGrid w:val="0"/>
        <w:ind w:leftChars="100" w:left="450" w:hangingChars="100" w:hanging="240"/>
        <w:jc w:val="both"/>
        <w:rPr>
          <w:rFonts w:hAnsi="ＭＳ 明朝"/>
        </w:rPr>
      </w:pPr>
      <w:r w:rsidRPr="0037652E">
        <w:rPr>
          <w:rFonts w:hint="eastAsia"/>
        </w:rPr>
        <w:t>⑴　契約期間中、毎月の評価・課題の報告書（レポート）を取りまとめ、翌月の定例ミーティングにおいて</w:t>
      </w:r>
      <w:r w:rsidRPr="0037652E">
        <w:rPr>
          <w:rFonts w:hAnsi="ＭＳ 明朝" w:hint="eastAsia"/>
        </w:rPr>
        <w:t>市に報告・提出すること。</w:t>
      </w:r>
      <w:r w:rsidRPr="0037652E">
        <w:rPr>
          <w:rFonts w:hAnsi="ＭＳ 明朝"/>
        </w:rPr>
        <w:t xml:space="preserve"> </w:t>
      </w:r>
    </w:p>
    <w:p w14:paraId="72A1209D" w14:textId="5437F4D1" w:rsidR="00DB4B89" w:rsidRDefault="0010011C" w:rsidP="00EE6EA4">
      <w:pPr>
        <w:adjustRightInd w:val="0"/>
        <w:snapToGrid w:val="0"/>
        <w:ind w:leftChars="100" w:left="450" w:hangingChars="100" w:hanging="240"/>
        <w:rPr>
          <w:rFonts w:ascii="ＭＳ 明朝" w:eastAsia="ＭＳ 明朝" w:hAnsi="ＭＳ 明朝"/>
          <w:sz w:val="24"/>
          <w:szCs w:val="24"/>
        </w:rPr>
      </w:pPr>
      <w:r w:rsidRPr="0037652E">
        <w:rPr>
          <w:rFonts w:ascii="ＭＳ 明朝" w:eastAsia="ＭＳ 明朝" w:hAnsi="ＭＳ 明朝" w:hint="eastAsia"/>
          <w:sz w:val="24"/>
          <w:szCs w:val="24"/>
        </w:rPr>
        <w:t>⑵　年間を通した業務全体の成果・課題の最終報告書を取りまとめ、</w:t>
      </w:r>
      <w:r w:rsidRPr="0037652E">
        <w:rPr>
          <w:rFonts w:ascii="ＭＳ 明朝" w:eastAsia="ＭＳ 明朝" w:hAnsi="ＭＳ 明朝"/>
          <w:color w:val="000000" w:themeColor="text1"/>
          <w:sz w:val="24"/>
          <w:szCs w:val="24"/>
        </w:rPr>
        <w:t>202</w:t>
      </w:r>
      <w:r w:rsidRPr="0037652E">
        <w:rPr>
          <w:rFonts w:ascii="ＭＳ 明朝" w:eastAsia="ＭＳ 明朝" w:hAnsi="ＭＳ 明朝" w:hint="eastAsia"/>
          <w:color w:val="000000" w:themeColor="text1"/>
          <w:sz w:val="24"/>
          <w:szCs w:val="24"/>
        </w:rPr>
        <w:t>7</w:t>
      </w:r>
      <w:r w:rsidRPr="0037652E">
        <w:rPr>
          <w:rFonts w:ascii="ＭＳ 明朝" w:eastAsia="ＭＳ 明朝" w:hAnsi="ＭＳ 明朝"/>
          <w:color w:val="000000" w:themeColor="text1"/>
          <w:sz w:val="24"/>
          <w:szCs w:val="24"/>
        </w:rPr>
        <w:t>年</w:t>
      </w:r>
      <w:r w:rsidRPr="0037652E">
        <w:rPr>
          <w:rFonts w:ascii="ＭＳ 明朝" w:eastAsia="ＭＳ 明朝" w:hAnsi="ＭＳ 明朝" w:hint="eastAsia"/>
          <w:color w:val="000000" w:themeColor="text1"/>
          <w:sz w:val="24"/>
          <w:szCs w:val="24"/>
        </w:rPr>
        <w:t>３</w:t>
      </w:r>
      <w:r w:rsidRPr="0037652E">
        <w:rPr>
          <w:rFonts w:ascii="ＭＳ 明朝" w:eastAsia="ＭＳ 明朝" w:hAnsi="ＭＳ 明朝"/>
          <w:color w:val="000000" w:themeColor="text1"/>
          <w:sz w:val="24"/>
          <w:szCs w:val="24"/>
        </w:rPr>
        <w:t>月</w:t>
      </w:r>
      <w:r w:rsidRPr="0037652E">
        <w:rPr>
          <w:rFonts w:ascii="ＭＳ 明朝" w:eastAsia="ＭＳ 明朝" w:hAnsi="ＭＳ 明朝" w:hint="eastAsia"/>
          <w:color w:val="000000" w:themeColor="text1"/>
          <w:sz w:val="24"/>
          <w:szCs w:val="24"/>
        </w:rPr>
        <w:t>10</w:t>
      </w:r>
      <w:r w:rsidRPr="0037652E">
        <w:rPr>
          <w:rFonts w:ascii="ＭＳ 明朝" w:eastAsia="ＭＳ 明朝" w:hAnsi="ＭＳ 明朝"/>
          <w:color w:val="000000" w:themeColor="text1"/>
          <w:sz w:val="24"/>
          <w:szCs w:val="24"/>
        </w:rPr>
        <w:t>日（</w:t>
      </w:r>
      <w:r w:rsidRPr="0037652E">
        <w:rPr>
          <w:rFonts w:ascii="ＭＳ 明朝" w:eastAsia="ＭＳ 明朝" w:hAnsi="ＭＳ 明朝" w:hint="eastAsia"/>
          <w:color w:val="000000" w:themeColor="text1"/>
          <w:sz w:val="24"/>
          <w:szCs w:val="24"/>
        </w:rPr>
        <w:t>水</w:t>
      </w:r>
      <w:r w:rsidRPr="0037652E">
        <w:rPr>
          <w:rFonts w:ascii="ＭＳ 明朝" w:eastAsia="ＭＳ 明朝" w:hAnsi="ＭＳ 明朝"/>
          <w:color w:val="000000" w:themeColor="text1"/>
          <w:sz w:val="24"/>
          <w:szCs w:val="24"/>
        </w:rPr>
        <w:t>）まで</w:t>
      </w:r>
      <w:r w:rsidRPr="0037652E">
        <w:rPr>
          <w:rFonts w:ascii="ＭＳ 明朝" w:eastAsia="ＭＳ 明朝" w:hAnsi="ＭＳ 明朝" w:hint="eastAsia"/>
          <w:sz w:val="24"/>
          <w:szCs w:val="24"/>
        </w:rPr>
        <w:t>に市に提出する。</w:t>
      </w:r>
      <w:r w:rsidR="00DB4B89">
        <w:rPr>
          <w:rFonts w:ascii="ＭＳ 明朝" w:eastAsia="ＭＳ 明朝" w:hAnsi="ＭＳ 明朝" w:hint="eastAsia"/>
          <w:sz w:val="24"/>
          <w:szCs w:val="24"/>
        </w:rPr>
        <w:t>最終報告書には</w:t>
      </w:r>
      <w:r w:rsidR="00F4129F">
        <w:rPr>
          <w:rFonts w:ascii="ＭＳ 明朝" w:eastAsia="ＭＳ 明朝" w:hAnsi="ＭＳ 明朝" w:hint="eastAsia"/>
          <w:sz w:val="24"/>
          <w:szCs w:val="24"/>
        </w:rPr>
        <w:t>次の</w:t>
      </w:r>
      <w:r w:rsidR="00DB4B89">
        <w:rPr>
          <w:rFonts w:ascii="ＭＳ 明朝" w:eastAsia="ＭＳ 明朝" w:hAnsi="ＭＳ 明朝" w:hint="eastAsia"/>
          <w:sz w:val="24"/>
          <w:szCs w:val="24"/>
        </w:rPr>
        <w:t>内容を明記すること</w:t>
      </w:r>
      <w:r w:rsidR="00FC4E61">
        <w:rPr>
          <w:rFonts w:ascii="ＭＳ 明朝" w:eastAsia="ＭＳ 明朝" w:hAnsi="ＭＳ 明朝" w:hint="eastAsia"/>
          <w:sz w:val="24"/>
          <w:szCs w:val="24"/>
        </w:rPr>
        <w:t>。</w:t>
      </w:r>
    </w:p>
    <w:p w14:paraId="0C9E61A9" w14:textId="5FB8E76C" w:rsidR="00DB4B89" w:rsidRDefault="00DB4B89" w:rsidP="00EE6EA4">
      <w:pPr>
        <w:adjustRightInd w:val="0"/>
        <w:snapToGrid w:val="0"/>
        <w:ind w:leftChars="200" w:left="420"/>
        <w:rPr>
          <w:rFonts w:ascii="ＭＳ 明朝" w:eastAsia="ＭＳ 明朝" w:hAnsi="ＭＳ 明朝"/>
          <w:sz w:val="24"/>
          <w:szCs w:val="24"/>
        </w:rPr>
      </w:pPr>
      <w:r>
        <w:rPr>
          <w:rFonts w:ascii="ＭＳ 明朝" w:eastAsia="ＭＳ 明朝" w:hAnsi="ＭＳ 明朝" w:hint="eastAsia"/>
          <w:sz w:val="24"/>
          <w:szCs w:val="24"/>
        </w:rPr>
        <w:t>ア　事業の効果</w:t>
      </w:r>
    </w:p>
    <w:p w14:paraId="5B380372" w14:textId="77777777" w:rsidR="00DB4B89" w:rsidRDefault="00DB4B89" w:rsidP="00EE6EA4">
      <w:pPr>
        <w:adjustRightInd w:val="0"/>
        <w:snapToGrid w:val="0"/>
        <w:ind w:leftChars="200" w:left="420"/>
        <w:rPr>
          <w:rFonts w:ascii="ＭＳ 明朝" w:eastAsia="ＭＳ 明朝" w:hAnsi="ＭＳ 明朝"/>
          <w:sz w:val="24"/>
          <w:szCs w:val="24"/>
        </w:rPr>
      </w:pPr>
      <w:r>
        <w:rPr>
          <w:rFonts w:ascii="ＭＳ 明朝" w:eastAsia="ＭＳ 明朝" w:hAnsi="ＭＳ 明朝" w:hint="eastAsia"/>
          <w:sz w:val="24"/>
          <w:szCs w:val="24"/>
        </w:rPr>
        <w:t>イ　効果検証の概要</w:t>
      </w:r>
    </w:p>
    <w:p w14:paraId="18C93DF2" w14:textId="02D428CE" w:rsidR="0010011C" w:rsidRPr="0037652E" w:rsidRDefault="00DB4B89" w:rsidP="00EE6EA4">
      <w:pPr>
        <w:adjustRightInd w:val="0"/>
        <w:snapToGrid w:val="0"/>
        <w:ind w:leftChars="200" w:left="420"/>
        <w:rPr>
          <w:rFonts w:ascii="ＭＳ 明朝" w:eastAsia="ＭＳ 明朝" w:hAnsi="ＭＳ 明朝"/>
          <w:color w:val="000000" w:themeColor="text1"/>
          <w:sz w:val="24"/>
          <w:szCs w:val="24"/>
        </w:rPr>
      </w:pPr>
      <w:r>
        <w:rPr>
          <w:rFonts w:ascii="ＭＳ 明朝" w:eastAsia="ＭＳ 明朝" w:hAnsi="ＭＳ 明朝" w:hint="eastAsia"/>
          <w:sz w:val="24"/>
          <w:szCs w:val="24"/>
        </w:rPr>
        <w:t>ウ　今後の課題</w:t>
      </w:r>
    </w:p>
    <w:p w14:paraId="2FCD588F" w14:textId="3FBB8287" w:rsidR="0010011C" w:rsidRPr="0037652E" w:rsidRDefault="0010011C" w:rsidP="00EE6EA4">
      <w:pPr>
        <w:pStyle w:val="Default"/>
        <w:snapToGrid w:val="0"/>
        <w:ind w:leftChars="100" w:left="450" w:hangingChars="100" w:hanging="240"/>
        <w:jc w:val="both"/>
        <w:rPr>
          <w:rFonts w:hAnsi="ＭＳ 明朝"/>
        </w:rPr>
      </w:pPr>
      <w:r w:rsidRPr="0037652E">
        <w:rPr>
          <w:rFonts w:hAnsi="ＭＳ 明朝" w:hint="eastAsia"/>
          <w:color w:val="000000" w:themeColor="text1"/>
        </w:rPr>
        <w:t>※</w:t>
      </w:r>
      <w:r w:rsidR="008651A3">
        <w:rPr>
          <w:rFonts w:hAnsi="ＭＳ 明朝" w:hint="eastAsia"/>
          <w:color w:val="000000" w:themeColor="text1"/>
        </w:rPr>
        <w:t>⑴⑵</w:t>
      </w:r>
      <w:r w:rsidRPr="0037652E">
        <w:rPr>
          <w:rFonts w:hAnsi="ＭＳ 明朝" w:hint="eastAsia"/>
          <w:color w:val="000000" w:themeColor="text1"/>
        </w:rPr>
        <w:t>いずれも</w:t>
      </w:r>
      <w:r w:rsidRPr="0037652E">
        <w:rPr>
          <w:rFonts w:hAnsi="ＭＳ 明朝" w:hint="eastAsia"/>
        </w:rPr>
        <w:t>提出形式は電子データ（</w:t>
      </w:r>
      <w:r w:rsidRPr="0037652E">
        <w:rPr>
          <w:rFonts w:hAnsi="ＭＳ 明朝"/>
        </w:rPr>
        <w:t>Word、Excel、PDF、PowerPoint等）とする。</w:t>
      </w:r>
    </w:p>
    <w:p w14:paraId="53A08681" w14:textId="73CB35F8" w:rsidR="00281708" w:rsidRPr="0037652E" w:rsidRDefault="00281708" w:rsidP="00EE6EA4">
      <w:pPr>
        <w:adjustRightInd w:val="0"/>
        <w:snapToGrid w:val="0"/>
        <w:rPr>
          <w:rFonts w:ascii="ＭＳ 明朝" w:eastAsia="ＭＳ 明朝" w:hAnsi="ＭＳ 明朝"/>
          <w:color w:val="000000" w:themeColor="text1"/>
          <w:sz w:val="24"/>
          <w:szCs w:val="24"/>
        </w:rPr>
      </w:pPr>
    </w:p>
    <w:p w14:paraId="5054D968" w14:textId="793E45A3" w:rsidR="00281708" w:rsidRPr="00063434" w:rsidRDefault="00281708" w:rsidP="00EE6EA4">
      <w:pPr>
        <w:adjustRightInd w:val="0"/>
        <w:snapToGrid w:val="0"/>
        <w:rPr>
          <w:rFonts w:ascii="ＭＳ ゴシック" w:eastAsia="ＭＳ ゴシック" w:hAnsi="ＭＳ ゴシック"/>
          <w:color w:val="000000" w:themeColor="text1"/>
          <w:sz w:val="24"/>
          <w:szCs w:val="24"/>
        </w:rPr>
      </w:pPr>
      <w:r w:rsidRPr="00063434">
        <w:rPr>
          <w:rFonts w:ascii="ＭＳ ゴシック" w:eastAsia="ＭＳ ゴシック" w:hAnsi="ＭＳ ゴシック"/>
          <w:color w:val="000000" w:themeColor="text1"/>
          <w:sz w:val="24"/>
          <w:szCs w:val="24"/>
        </w:rPr>
        <w:t>1</w:t>
      </w:r>
      <w:r w:rsidR="002640FB" w:rsidRPr="00063434">
        <w:rPr>
          <w:rFonts w:ascii="ＭＳ ゴシック" w:eastAsia="ＭＳ ゴシック" w:hAnsi="ＭＳ ゴシック" w:hint="eastAsia"/>
          <w:color w:val="000000" w:themeColor="text1"/>
          <w:sz w:val="24"/>
          <w:szCs w:val="24"/>
        </w:rPr>
        <w:t>0</w:t>
      </w:r>
      <w:r w:rsidR="00535CFF" w:rsidRPr="00063434">
        <w:rPr>
          <w:rFonts w:ascii="ＭＳ ゴシック" w:eastAsia="ＭＳ ゴシック" w:hAnsi="ＭＳ ゴシック" w:hint="eastAsia"/>
          <w:color w:val="000000" w:themeColor="text1"/>
          <w:sz w:val="24"/>
          <w:szCs w:val="24"/>
        </w:rPr>
        <w:t xml:space="preserve">　</w:t>
      </w:r>
      <w:r w:rsidRPr="00063434">
        <w:rPr>
          <w:rFonts w:ascii="ＭＳ ゴシック" w:eastAsia="ＭＳ ゴシック" w:hAnsi="ＭＳ ゴシック"/>
          <w:color w:val="000000" w:themeColor="text1"/>
          <w:sz w:val="24"/>
          <w:szCs w:val="24"/>
        </w:rPr>
        <w:t>その他</w:t>
      </w:r>
    </w:p>
    <w:p w14:paraId="63004575" w14:textId="13955627" w:rsidR="002640FB" w:rsidRPr="0037652E" w:rsidRDefault="002640FB" w:rsidP="00375895">
      <w:pPr>
        <w:adjustRightInd w:val="0"/>
        <w:snapToGrid w:val="0"/>
        <w:ind w:leftChars="100" w:left="210" w:firstLineChars="100" w:firstLine="240"/>
        <w:rPr>
          <w:rFonts w:ascii="ＭＳ 明朝" w:eastAsia="ＭＳ 明朝" w:hAnsi="ＭＳ 明朝"/>
          <w:color w:val="000000" w:themeColor="text1"/>
          <w:sz w:val="24"/>
          <w:szCs w:val="24"/>
        </w:rPr>
      </w:pPr>
      <w:r w:rsidRPr="0037652E">
        <w:rPr>
          <w:rFonts w:ascii="ＭＳ 明朝" w:eastAsia="ＭＳ 明朝" w:hAnsi="ＭＳ 明朝" w:hint="eastAsia"/>
          <w:color w:val="000000" w:themeColor="text1"/>
          <w:sz w:val="24"/>
          <w:szCs w:val="24"/>
        </w:rPr>
        <w:t>成果物の納品先は、豊岡市くらし創造部多様性推進・ジェンダーギャップ対策課とする。</w:t>
      </w:r>
    </w:p>
    <w:p w14:paraId="3A27383F" w14:textId="77777777" w:rsidR="006837B7" w:rsidRPr="0037652E" w:rsidRDefault="006837B7" w:rsidP="00EE6EA4">
      <w:pPr>
        <w:adjustRightInd w:val="0"/>
        <w:snapToGrid w:val="0"/>
        <w:rPr>
          <w:rFonts w:ascii="ＭＳ 明朝" w:eastAsia="ＭＳ 明朝" w:hAnsi="ＭＳ 明朝"/>
          <w:color w:val="000000" w:themeColor="text1"/>
          <w:sz w:val="24"/>
          <w:szCs w:val="24"/>
        </w:rPr>
      </w:pPr>
    </w:p>
    <w:sectPr w:rsidR="006837B7" w:rsidRPr="0037652E">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3998F" w14:textId="77777777" w:rsidR="00D64466" w:rsidRDefault="00D64466" w:rsidP="006837B7">
      <w:r>
        <w:separator/>
      </w:r>
    </w:p>
  </w:endnote>
  <w:endnote w:type="continuationSeparator" w:id="0">
    <w:p w14:paraId="7D733B08" w14:textId="77777777" w:rsidR="00D64466" w:rsidRDefault="00D64466" w:rsidP="00683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F354D" w14:textId="6AB3BF6E" w:rsidR="005720DA" w:rsidRDefault="005720DA" w:rsidP="005720DA">
    <w:pPr>
      <w:pStyle w:val="ac"/>
      <w:jc w:val="center"/>
    </w:pPr>
    <w:r w:rsidRPr="005720DA">
      <w:rPr>
        <w:rFonts w:ascii="ＭＳ 明朝" w:eastAsia="ＭＳ 明朝" w:hAnsi="ＭＳ 明朝" w:hint="eastAsia"/>
        <w:sz w:val="24"/>
        <w:szCs w:val="24"/>
      </w:rPr>
      <w:t xml:space="preserve">- </w:t>
    </w:r>
    <w:sdt>
      <w:sdtPr>
        <w:rPr>
          <w:rFonts w:ascii="ＭＳ 明朝" w:eastAsia="ＭＳ 明朝" w:hAnsi="ＭＳ 明朝"/>
          <w:sz w:val="24"/>
          <w:szCs w:val="24"/>
        </w:rPr>
        <w:id w:val="-101105285"/>
        <w:docPartObj>
          <w:docPartGallery w:val="Page Numbers (Bottom of Page)"/>
          <w:docPartUnique/>
        </w:docPartObj>
      </w:sdtPr>
      <w:sdtEndPr>
        <w:rPr>
          <w:rFonts w:asciiTheme="minorHAnsi" w:eastAsiaTheme="minorEastAsia" w:hAnsiTheme="minorHAnsi"/>
          <w:sz w:val="21"/>
          <w:szCs w:val="22"/>
        </w:rPr>
      </w:sdtEndPr>
      <w:sdtContent>
        <w:r w:rsidRPr="005720DA">
          <w:rPr>
            <w:rFonts w:ascii="ＭＳ 明朝" w:eastAsia="ＭＳ 明朝" w:hAnsi="ＭＳ 明朝"/>
            <w:sz w:val="24"/>
            <w:szCs w:val="24"/>
          </w:rPr>
          <w:fldChar w:fldCharType="begin"/>
        </w:r>
        <w:r w:rsidRPr="005720DA">
          <w:rPr>
            <w:rFonts w:ascii="ＭＳ 明朝" w:eastAsia="ＭＳ 明朝" w:hAnsi="ＭＳ 明朝"/>
            <w:sz w:val="24"/>
            <w:szCs w:val="24"/>
          </w:rPr>
          <w:instrText>PAGE   \* MERGEFORMAT</w:instrText>
        </w:r>
        <w:r w:rsidRPr="005720DA">
          <w:rPr>
            <w:rFonts w:ascii="ＭＳ 明朝" w:eastAsia="ＭＳ 明朝" w:hAnsi="ＭＳ 明朝"/>
            <w:sz w:val="24"/>
            <w:szCs w:val="24"/>
          </w:rPr>
          <w:fldChar w:fldCharType="separate"/>
        </w:r>
        <w:r w:rsidRPr="005720DA">
          <w:rPr>
            <w:rFonts w:ascii="ＭＳ 明朝" w:eastAsia="ＭＳ 明朝" w:hAnsi="ＭＳ 明朝"/>
            <w:sz w:val="24"/>
            <w:szCs w:val="24"/>
            <w:lang w:val="ja-JP"/>
          </w:rPr>
          <w:t>2</w:t>
        </w:r>
        <w:r w:rsidRPr="005720DA">
          <w:rPr>
            <w:rFonts w:ascii="ＭＳ 明朝" w:eastAsia="ＭＳ 明朝" w:hAnsi="ＭＳ 明朝"/>
            <w:sz w:val="24"/>
            <w:szCs w:val="24"/>
          </w:rPr>
          <w:fldChar w:fldCharType="end"/>
        </w:r>
        <w:r w:rsidRPr="005720DA">
          <w:rPr>
            <w:rFonts w:ascii="ＭＳ 明朝" w:eastAsia="ＭＳ 明朝" w:hAnsi="ＭＳ 明朝" w:hint="eastAsia"/>
            <w:sz w:val="24"/>
            <w:szCs w:val="24"/>
          </w:rPr>
          <w:t xml:space="preserve"> -</w:t>
        </w:r>
      </w:sdtContent>
    </w:sdt>
  </w:p>
  <w:p w14:paraId="76A8369D" w14:textId="77777777" w:rsidR="005720DA" w:rsidRDefault="005720D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E09C7" w14:textId="77777777" w:rsidR="00D64466" w:rsidRDefault="00D64466" w:rsidP="006837B7">
      <w:r>
        <w:separator/>
      </w:r>
    </w:p>
  </w:footnote>
  <w:footnote w:type="continuationSeparator" w:id="0">
    <w:p w14:paraId="53E73BF0" w14:textId="77777777" w:rsidR="00D64466" w:rsidRDefault="00D64466" w:rsidP="00683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1353"/>
    <w:multiLevelType w:val="multilevel"/>
    <w:tmpl w:val="1EEE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259EC"/>
    <w:multiLevelType w:val="hybridMultilevel"/>
    <w:tmpl w:val="13B8EE12"/>
    <w:lvl w:ilvl="0" w:tplc="0464B526">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6C6364"/>
    <w:multiLevelType w:val="multilevel"/>
    <w:tmpl w:val="64E4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A52EA"/>
    <w:multiLevelType w:val="multilevel"/>
    <w:tmpl w:val="603C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02EF0"/>
    <w:multiLevelType w:val="multilevel"/>
    <w:tmpl w:val="B5EA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1A55DC"/>
    <w:multiLevelType w:val="hybridMultilevel"/>
    <w:tmpl w:val="CCA0BBAC"/>
    <w:lvl w:ilvl="0" w:tplc="4AF2A4D4">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07145EF"/>
    <w:multiLevelType w:val="multilevel"/>
    <w:tmpl w:val="5AEC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301464"/>
    <w:multiLevelType w:val="hybridMultilevel"/>
    <w:tmpl w:val="DF984E06"/>
    <w:lvl w:ilvl="0" w:tplc="8B6E73B2">
      <w:start w:val="1"/>
      <w:numFmt w:val="decimal"/>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74057CA"/>
    <w:multiLevelType w:val="hybridMultilevel"/>
    <w:tmpl w:val="244CC090"/>
    <w:lvl w:ilvl="0" w:tplc="0ECC1FA4">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C4319D5"/>
    <w:multiLevelType w:val="hybridMultilevel"/>
    <w:tmpl w:val="74DA59D6"/>
    <w:lvl w:ilvl="0" w:tplc="8826AC4C">
      <w:start w:val="1"/>
      <w:numFmt w:val="aiueoFullWidth"/>
      <w:lvlText w:val="(%1)"/>
      <w:lvlJc w:val="left"/>
      <w:pPr>
        <w:ind w:left="1270" w:hanging="43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0" w15:restartNumberingAfterBreak="0">
    <w:nsid w:val="3E8661D8"/>
    <w:multiLevelType w:val="multilevel"/>
    <w:tmpl w:val="ABE2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862007"/>
    <w:multiLevelType w:val="hybridMultilevel"/>
    <w:tmpl w:val="49CA4608"/>
    <w:lvl w:ilvl="0" w:tplc="013CD7C6">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CF40103"/>
    <w:multiLevelType w:val="hybridMultilevel"/>
    <w:tmpl w:val="920EC5D8"/>
    <w:lvl w:ilvl="0" w:tplc="C2607F98">
      <w:start w:val="1"/>
      <w:numFmt w:val="aiueoFullWidth"/>
      <w:lvlText w:val="(%1)"/>
      <w:lvlJc w:val="left"/>
      <w:pPr>
        <w:ind w:left="1470" w:hanging="63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3" w15:restartNumberingAfterBreak="0">
    <w:nsid w:val="56677E76"/>
    <w:multiLevelType w:val="multilevel"/>
    <w:tmpl w:val="8422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E97F71"/>
    <w:multiLevelType w:val="multilevel"/>
    <w:tmpl w:val="CE18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A44279"/>
    <w:multiLevelType w:val="multilevel"/>
    <w:tmpl w:val="C46C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F72F22"/>
    <w:multiLevelType w:val="multilevel"/>
    <w:tmpl w:val="D99C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50232"/>
    <w:multiLevelType w:val="multilevel"/>
    <w:tmpl w:val="E9E4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AE1559"/>
    <w:multiLevelType w:val="multilevel"/>
    <w:tmpl w:val="73E6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B709C8"/>
    <w:multiLevelType w:val="hybridMultilevel"/>
    <w:tmpl w:val="8DF0954E"/>
    <w:lvl w:ilvl="0" w:tplc="10A2558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E931EFD"/>
    <w:multiLevelType w:val="multilevel"/>
    <w:tmpl w:val="F230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0531600">
    <w:abstractNumId w:val="18"/>
  </w:num>
  <w:num w:numId="2" w16cid:durableId="1525286811">
    <w:abstractNumId w:val="15"/>
  </w:num>
  <w:num w:numId="3" w16cid:durableId="995956062">
    <w:abstractNumId w:val="16"/>
  </w:num>
  <w:num w:numId="4" w16cid:durableId="1708529418">
    <w:abstractNumId w:val="14"/>
  </w:num>
  <w:num w:numId="5" w16cid:durableId="1379821104">
    <w:abstractNumId w:val="2"/>
  </w:num>
  <w:num w:numId="6" w16cid:durableId="101581701">
    <w:abstractNumId w:val="3"/>
  </w:num>
  <w:num w:numId="7" w16cid:durableId="676924703">
    <w:abstractNumId w:val="10"/>
  </w:num>
  <w:num w:numId="8" w16cid:durableId="1875146266">
    <w:abstractNumId w:val="20"/>
  </w:num>
  <w:num w:numId="9" w16cid:durableId="270284950">
    <w:abstractNumId w:val="0"/>
  </w:num>
  <w:num w:numId="10" w16cid:durableId="278024750">
    <w:abstractNumId w:val="6"/>
  </w:num>
  <w:num w:numId="11" w16cid:durableId="281152786">
    <w:abstractNumId w:val="17"/>
  </w:num>
  <w:num w:numId="12" w16cid:durableId="1589735048">
    <w:abstractNumId w:val="4"/>
  </w:num>
  <w:num w:numId="13" w16cid:durableId="1250624501">
    <w:abstractNumId w:val="19"/>
  </w:num>
  <w:num w:numId="14" w16cid:durableId="2091727653">
    <w:abstractNumId w:val="7"/>
  </w:num>
  <w:num w:numId="15" w16cid:durableId="1267225948">
    <w:abstractNumId w:val="12"/>
  </w:num>
  <w:num w:numId="16" w16cid:durableId="1053962810">
    <w:abstractNumId w:val="13"/>
  </w:num>
  <w:num w:numId="17" w16cid:durableId="622617878">
    <w:abstractNumId w:val="9"/>
  </w:num>
  <w:num w:numId="18" w16cid:durableId="505632286">
    <w:abstractNumId w:val="1"/>
  </w:num>
  <w:num w:numId="19" w16cid:durableId="1644309146">
    <w:abstractNumId w:val="8"/>
  </w:num>
  <w:num w:numId="20" w16cid:durableId="715593225">
    <w:abstractNumId w:val="11"/>
  </w:num>
  <w:num w:numId="21" w16cid:durableId="1618216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4F"/>
    <w:rsid w:val="00007C9B"/>
    <w:rsid w:val="00012A15"/>
    <w:rsid w:val="00033612"/>
    <w:rsid w:val="00043696"/>
    <w:rsid w:val="00063434"/>
    <w:rsid w:val="00064CD6"/>
    <w:rsid w:val="0007620F"/>
    <w:rsid w:val="0009020B"/>
    <w:rsid w:val="000D67B3"/>
    <w:rsid w:val="000E364D"/>
    <w:rsid w:val="0010011C"/>
    <w:rsid w:val="00120B66"/>
    <w:rsid w:val="00130E28"/>
    <w:rsid w:val="00142733"/>
    <w:rsid w:val="00184057"/>
    <w:rsid w:val="001C413B"/>
    <w:rsid w:val="001E64F5"/>
    <w:rsid w:val="001F1F96"/>
    <w:rsid w:val="00202363"/>
    <w:rsid w:val="00241895"/>
    <w:rsid w:val="00256C83"/>
    <w:rsid w:val="00262D83"/>
    <w:rsid w:val="002640FB"/>
    <w:rsid w:val="002643D4"/>
    <w:rsid w:val="00274469"/>
    <w:rsid w:val="0028048F"/>
    <w:rsid w:val="00281708"/>
    <w:rsid w:val="0029536E"/>
    <w:rsid w:val="002B11F0"/>
    <w:rsid w:val="002D291E"/>
    <w:rsid w:val="002E751D"/>
    <w:rsid w:val="002F2C67"/>
    <w:rsid w:val="002F53B7"/>
    <w:rsid w:val="00314768"/>
    <w:rsid w:val="00322415"/>
    <w:rsid w:val="003317BE"/>
    <w:rsid w:val="003521F8"/>
    <w:rsid w:val="003633EF"/>
    <w:rsid w:val="00372D3E"/>
    <w:rsid w:val="00375895"/>
    <w:rsid w:val="0037652E"/>
    <w:rsid w:val="00377844"/>
    <w:rsid w:val="00427252"/>
    <w:rsid w:val="00446958"/>
    <w:rsid w:val="004668ED"/>
    <w:rsid w:val="004A205F"/>
    <w:rsid w:val="004A7033"/>
    <w:rsid w:val="004E14A1"/>
    <w:rsid w:val="005027BF"/>
    <w:rsid w:val="005250E2"/>
    <w:rsid w:val="0052743F"/>
    <w:rsid w:val="00535CFF"/>
    <w:rsid w:val="00536A9E"/>
    <w:rsid w:val="00542660"/>
    <w:rsid w:val="005720DA"/>
    <w:rsid w:val="0058119B"/>
    <w:rsid w:val="005B0354"/>
    <w:rsid w:val="006347B4"/>
    <w:rsid w:val="00645996"/>
    <w:rsid w:val="00661DC8"/>
    <w:rsid w:val="006837B7"/>
    <w:rsid w:val="00685367"/>
    <w:rsid w:val="00697F53"/>
    <w:rsid w:val="006B4D28"/>
    <w:rsid w:val="006C2F4F"/>
    <w:rsid w:val="006D2828"/>
    <w:rsid w:val="006F22D3"/>
    <w:rsid w:val="006F7CF6"/>
    <w:rsid w:val="00721A0E"/>
    <w:rsid w:val="00722B56"/>
    <w:rsid w:val="007345E6"/>
    <w:rsid w:val="007448DD"/>
    <w:rsid w:val="00761A45"/>
    <w:rsid w:val="007B5DD2"/>
    <w:rsid w:val="007B61FA"/>
    <w:rsid w:val="007C450B"/>
    <w:rsid w:val="007D25FE"/>
    <w:rsid w:val="007E2347"/>
    <w:rsid w:val="00813058"/>
    <w:rsid w:val="0082104D"/>
    <w:rsid w:val="00824D62"/>
    <w:rsid w:val="00850690"/>
    <w:rsid w:val="00860582"/>
    <w:rsid w:val="008651A3"/>
    <w:rsid w:val="008920DB"/>
    <w:rsid w:val="00895EF1"/>
    <w:rsid w:val="008C6B99"/>
    <w:rsid w:val="008D1875"/>
    <w:rsid w:val="008E35BC"/>
    <w:rsid w:val="008F17EB"/>
    <w:rsid w:val="008F627F"/>
    <w:rsid w:val="009254FD"/>
    <w:rsid w:val="00933D5D"/>
    <w:rsid w:val="009677D5"/>
    <w:rsid w:val="0098799A"/>
    <w:rsid w:val="00996215"/>
    <w:rsid w:val="009B6D11"/>
    <w:rsid w:val="00A21D8D"/>
    <w:rsid w:val="00A245FC"/>
    <w:rsid w:val="00A30A96"/>
    <w:rsid w:val="00A92230"/>
    <w:rsid w:val="00AA69F1"/>
    <w:rsid w:val="00AD646E"/>
    <w:rsid w:val="00AE2A35"/>
    <w:rsid w:val="00AE7B27"/>
    <w:rsid w:val="00B032F9"/>
    <w:rsid w:val="00B05803"/>
    <w:rsid w:val="00B225B1"/>
    <w:rsid w:val="00B244F9"/>
    <w:rsid w:val="00B25E8C"/>
    <w:rsid w:val="00BA6680"/>
    <w:rsid w:val="00BD2833"/>
    <w:rsid w:val="00BE3C58"/>
    <w:rsid w:val="00C22235"/>
    <w:rsid w:val="00C40496"/>
    <w:rsid w:val="00C569BA"/>
    <w:rsid w:val="00C62745"/>
    <w:rsid w:val="00C7541F"/>
    <w:rsid w:val="00C806EB"/>
    <w:rsid w:val="00C86E04"/>
    <w:rsid w:val="00C913D5"/>
    <w:rsid w:val="00CF52B6"/>
    <w:rsid w:val="00D15CBE"/>
    <w:rsid w:val="00D20FBA"/>
    <w:rsid w:val="00D340DB"/>
    <w:rsid w:val="00D57161"/>
    <w:rsid w:val="00D64466"/>
    <w:rsid w:val="00D6631A"/>
    <w:rsid w:val="00D805AF"/>
    <w:rsid w:val="00DA2D38"/>
    <w:rsid w:val="00DB4B89"/>
    <w:rsid w:val="00DB5031"/>
    <w:rsid w:val="00DF1594"/>
    <w:rsid w:val="00DF179E"/>
    <w:rsid w:val="00DF22CE"/>
    <w:rsid w:val="00DF593C"/>
    <w:rsid w:val="00E04160"/>
    <w:rsid w:val="00E268D2"/>
    <w:rsid w:val="00E45EE8"/>
    <w:rsid w:val="00E829C9"/>
    <w:rsid w:val="00EA21A4"/>
    <w:rsid w:val="00EE6EA4"/>
    <w:rsid w:val="00F1665B"/>
    <w:rsid w:val="00F375CB"/>
    <w:rsid w:val="00F40441"/>
    <w:rsid w:val="00F4129F"/>
    <w:rsid w:val="00F6599B"/>
    <w:rsid w:val="00F77E83"/>
    <w:rsid w:val="00F931BB"/>
    <w:rsid w:val="00F94AED"/>
    <w:rsid w:val="00FC4E61"/>
    <w:rsid w:val="00FC55FD"/>
    <w:rsid w:val="00FE4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EBACF2"/>
  <w15:chartTrackingRefBased/>
  <w15:docId w15:val="{902FA5EC-B999-4170-B6D6-F70B5029F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708"/>
    <w:pPr>
      <w:widowControl w:val="0"/>
      <w:jc w:val="both"/>
    </w:pPr>
  </w:style>
  <w:style w:type="paragraph" w:styleId="1">
    <w:name w:val="heading 1"/>
    <w:basedOn w:val="a"/>
    <w:next w:val="a"/>
    <w:link w:val="10"/>
    <w:uiPriority w:val="9"/>
    <w:qFormat/>
    <w:rsid w:val="006C2F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2F4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C2F4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C2F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2F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2F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2F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2F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2F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2F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2F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2F4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C2F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2F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2F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2F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2F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2F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2F4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2F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2F4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2F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2F4F"/>
    <w:pPr>
      <w:spacing w:before="160" w:after="160"/>
      <w:jc w:val="center"/>
    </w:pPr>
    <w:rPr>
      <w:i/>
      <w:iCs/>
      <w:color w:val="404040" w:themeColor="text1" w:themeTint="BF"/>
    </w:rPr>
  </w:style>
  <w:style w:type="character" w:customStyle="1" w:styleId="a8">
    <w:name w:val="引用文 (文字)"/>
    <w:basedOn w:val="a0"/>
    <w:link w:val="a7"/>
    <w:uiPriority w:val="29"/>
    <w:rsid w:val="006C2F4F"/>
    <w:rPr>
      <w:i/>
      <w:iCs/>
      <w:color w:val="404040" w:themeColor="text1" w:themeTint="BF"/>
    </w:rPr>
  </w:style>
  <w:style w:type="paragraph" w:styleId="a9">
    <w:name w:val="List Paragraph"/>
    <w:basedOn w:val="a"/>
    <w:uiPriority w:val="34"/>
    <w:qFormat/>
    <w:rsid w:val="006C2F4F"/>
    <w:pPr>
      <w:ind w:left="720"/>
      <w:contextualSpacing/>
    </w:pPr>
  </w:style>
  <w:style w:type="character" w:styleId="21">
    <w:name w:val="Intense Emphasis"/>
    <w:basedOn w:val="a0"/>
    <w:uiPriority w:val="21"/>
    <w:qFormat/>
    <w:rsid w:val="006C2F4F"/>
    <w:rPr>
      <w:i/>
      <w:iCs/>
      <w:color w:val="0F4761" w:themeColor="accent1" w:themeShade="BF"/>
    </w:rPr>
  </w:style>
  <w:style w:type="paragraph" w:styleId="22">
    <w:name w:val="Intense Quote"/>
    <w:basedOn w:val="a"/>
    <w:next w:val="a"/>
    <w:link w:val="23"/>
    <w:uiPriority w:val="30"/>
    <w:qFormat/>
    <w:rsid w:val="006C2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C2F4F"/>
    <w:rPr>
      <w:i/>
      <w:iCs/>
      <w:color w:val="0F4761" w:themeColor="accent1" w:themeShade="BF"/>
    </w:rPr>
  </w:style>
  <w:style w:type="character" w:styleId="24">
    <w:name w:val="Intense Reference"/>
    <w:basedOn w:val="a0"/>
    <w:uiPriority w:val="32"/>
    <w:qFormat/>
    <w:rsid w:val="006C2F4F"/>
    <w:rPr>
      <w:b/>
      <w:bCs/>
      <w:smallCaps/>
      <w:color w:val="0F4761" w:themeColor="accent1" w:themeShade="BF"/>
      <w:spacing w:val="5"/>
    </w:rPr>
  </w:style>
  <w:style w:type="paragraph" w:styleId="aa">
    <w:name w:val="header"/>
    <w:basedOn w:val="a"/>
    <w:link w:val="ab"/>
    <w:uiPriority w:val="99"/>
    <w:unhideWhenUsed/>
    <w:rsid w:val="006837B7"/>
    <w:pPr>
      <w:tabs>
        <w:tab w:val="center" w:pos="4252"/>
        <w:tab w:val="right" w:pos="8504"/>
      </w:tabs>
      <w:snapToGrid w:val="0"/>
    </w:pPr>
  </w:style>
  <w:style w:type="character" w:customStyle="1" w:styleId="ab">
    <w:name w:val="ヘッダー (文字)"/>
    <w:basedOn w:val="a0"/>
    <w:link w:val="aa"/>
    <w:uiPriority w:val="99"/>
    <w:rsid w:val="006837B7"/>
  </w:style>
  <w:style w:type="paragraph" w:styleId="ac">
    <w:name w:val="footer"/>
    <w:basedOn w:val="a"/>
    <w:link w:val="ad"/>
    <w:uiPriority w:val="99"/>
    <w:unhideWhenUsed/>
    <w:rsid w:val="006837B7"/>
    <w:pPr>
      <w:tabs>
        <w:tab w:val="center" w:pos="4252"/>
        <w:tab w:val="right" w:pos="8504"/>
      </w:tabs>
      <w:snapToGrid w:val="0"/>
    </w:pPr>
  </w:style>
  <w:style w:type="character" w:customStyle="1" w:styleId="ad">
    <w:name w:val="フッター (文字)"/>
    <w:basedOn w:val="a0"/>
    <w:link w:val="ac"/>
    <w:uiPriority w:val="99"/>
    <w:rsid w:val="006837B7"/>
  </w:style>
  <w:style w:type="paragraph" w:styleId="Web">
    <w:name w:val="Normal (Web)"/>
    <w:basedOn w:val="a"/>
    <w:uiPriority w:val="99"/>
    <w:semiHidden/>
    <w:unhideWhenUsed/>
    <w:rsid w:val="00C569BA"/>
    <w:rPr>
      <w:rFonts w:ascii="Times New Roman" w:hAnsi="Times New Roman" w:cs="Times New Roman"/>
      <w:sz w:val="24"/>
      <w:szCs w:val="24"/>
    </w:rPr>
  </w:style>
  <w:style w:type="paragraph" w:customStyle="1" w:styleId="Default">
    <w:name w:val="Default"/>
    <w:rsid w:val="0010011C"/>
    <w:pPr>
      <w:widowControl w:val="0"/>
      <w:autoSpaceDE w:val="0"/>
      <w:autoSpaceDN w:val="0"/>
      <w:adjustRightInd w:val="0"/>
    </w:pPr>
    <w:rPr>
      <w:rFonts w:ascii="ＭＳ 明朝" w:eastAsia="ＭＳ 明朝" w:cs="ＭＳ 明朝"/>
      <w:color w:val="000000"/>
      <w:kern w:val="0"/>
      <w:sz w:val="24"/>
      <w:szCs w:val="24"/>
    </w:rPr>
  </w:style>
  <w:style w:type="character" w:styleId="ae">
    <w:name w:val="Hyperlink"/>
    <w:basedOn w:val="a0"/>
    <w:uiPriority w:val="99"/>
    <w:unhideWhenUsed/>
    <w:rsid w:val="00D20FBA"/>
    <w:rPr>
      <w:color w:val="467886" w:themeColor="hyperlink"/>
      <w:u w:val="single"/>
    </w:rPr>
  </w:style>
  <w:style w:type="character" w:styleId="af">
    <w:name w:val="Unresolved Mention"/>
    <w:basedOn w:val="a0"/>
    <w:uiPriority w:val="99"/>
    <w:semiHidden/>
    <w:unhideWhenUsed/>
    <w:rsid w:val="00D20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525895">
      <w:bodyDiv w:val="1"/>
      <w:marLeft w:val="0"/>
      <w:marRight w:val="0"/>
      <w:marTop w:val="0"/>
      <w:marBottom w:val="0"/>
      <w:divBdr>
        <w:top w:val="none" w:sz="0" w:space="0" w:color="auto"/>
        <w:left w:val="none" w:sz="0" w:space="0" w:color="auto"/>
        <w:bottom w:val="none" w:sz="0" w:space="0" w:color="auto"/>
        <w:right w:val="none" w:sz="0" w:space="0" w:color="auto"/>
      </w:divBdr>
    </w:div>
    <w:div w:id="69346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ity.toyooka.lg.jp/kurashi/1007000/1008794/1019245/100658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1930</TotalTime>
  <Pages>3</Pages>
  <Words>422</Words>
  <Characters>2409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舞衣 木村</dc:creator>
  <cp:keywords/>
  <dc:description/>
  <cp:lastModifiedBy>木村　舞衣</cp:lastModifiedBy>
  <cp:revision>66</cp:revision>
  <cp:lastPrinted>2026-04-02T02:41:00Z</cp:lastPrinted>
  <dcterms:created xsi:type="dcterms:W3CDTF">2025-07-25T02:37:00Z</dcterms:created>
  <dcterms:modified xsi:type="dcterms:W3CDTF">2026-04-13T09:08:00Z</dcterms:modified>
</cp:coreProperties>
</file>