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015F2" w14:textId="12C865A9" w:rsidR="00754DDA" w:rsidRPr="00754DDA" w:rsidRDefault="00E01960" w:rsidP="00754DDA">
      <w:pPr>
        <w:jc w:val="center"/>
        <w:rPr>
          <w:rFonts w:ascii="ＭＳ 明朝" w:eastAsia="ＭＳ 明朝" w:hAnsi="ＭＳ 明朝"/>
          <w:sz w:val="24"/>
          <w:szCs w:val="24"/>
        </w:rPr>
      </w:pPr>
      <w:r w:rsidRPr="00E01960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5BEDD26" wp14:editId="113146EC">
                <wp:simplePos x="0" y="0"/>
                <wp:positionH relativeFrom="column">
                  <wp:posOffset>266642</wp:posOffset>
                </wp:positionH>
                <wp:positionV relativeFrom="paragraph">
                  <wp:posOffset>266700</wp:posOffset>
                </wp:positionV>
                <wp:extent cx="9321618" cy="6261743"/>
                <wp:effectExtent l="0" t="0" r="13335" b="24765"/>
                <wp:wrapNone/>
                <wp:docPr id="12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21618" cy="6261743"/>
                          <a:chOff x="0" y="0"/>
                          <a:chExt cx="6737434" cy="4479094"/>
                        </a:xfrm>
                      </wpg:grpSpPr>
                      <wps:wsp>
                        <wps:cNvPr id="177110181" name="正方形/長方形 177110181"/>
                        <wps:cNvSpPr/>
                        <wps:spPr>
                          <a:xfrm>
                            <a:off x="0" y="0"/>
                            <a:ext cx="3295068" cy="21600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B62139" w14:textId="11920AE6" w:rsidR="00C20F2D" w:rsidRPr="00B07564" w:rsidRDefault="00C20F2D" w:rsidP="00C20F2D">
                              <w:pPr>
                                <w:pStyle w:val="a7"/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ind w:leftChars="200" w:left="630" w:rightChars="100" w:right="210" w:hangingChars="100" w:hanging="210"/>
                                <w:jc w:val="left"/>
                                <w:rPr>
                                  <w:rFonts w:ascii="メイリオ" w:eastAsia="メイリオ" w:hAnsi="メイリオ"/>
                                  <w:color w:val="595959" w:themeColor="text1" w:themeTint="A6"/>
                                </w:rPr>
                              </w:pPr>
                              <w:r w:rsidRPr="00B07564">
                                <w:rPr>
                                  <w:rFonts w:ascii="メイリオ" w:eastAsia="メイリオ" w:hAnsi="メイリオ" w:hint="eastAsia"/>
                                  <w:color w:val="595959" w:themeColor="text1" w:themeTint="A6"/>
                                </w:rPr>
                                <w:t>導入設備は原則１点ずつ撮影してください。品番の表示部分も撮影してください。</w:t>
                              </w:r>
                            </w:p>
                            <w:p w14:paraId="176E9774" w14:textId="77777777" w:rsidR="00C20F2D" w:rsidRPr="00B07564" w:rsidRDefault="00C20F2D" w:rsidP="00C20F2D">
                              <w:pPr>
                                <w:snapToGrid w:val="0"/>
                                <w:ind w:rightChars="100" w:right="210"/>
                                <w:jc w:val="left"/>
                                <w:rPr>
                                  <w:rFonts w:ascii="メイリオ" w:eastAsia="メイリオ" w:hAnsi="メイリオ" w:hint="eastAsia"/>
                                  <w:color w:val="595959" w:themeColor="text1" w:themeTint="A6"/>
                                </w:rPr>
                              </w:pPr>
                            </w:p>
                            <w:p w14:paraId="01384D30" w14:textId="403586C9" w:rsidR="00C20F2D" w:rsidRPr="00B07564" w:rsidRDefault="00C20F2D" w:rsidP="00C20F2D">
                              <w:pPr>
                                <w:pStyle w:val="a7"/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ind w:leftChars="200" w:left="630" w:rightChars="100" w:right="210" w:hangingChars="100" w:hanging="210"/>
                                <w:jc w:val="left"/>
                                <w:rPr>
                                  <w:rFonts w:ascii="メイリオ" w:eastAsia="メイリオ" w:hAnsi="メイリオ"/>
                                  <w:color w:val="595959" w:themeColor="text1" w:themeTint="A6"/>
                                </w:rPr>
                              </w:pPr>
                              <w:r w:rsidRPr="00C20F2D">
                                <w:rPr>
                                  <w:rFonts w:ascii="メイリオ" w:eastAsia="メイリオ" w:hAnsi="メイリオ" w:hint="eastAsia"/>
                                  <w:color w:val="595959" w:themeColor="text1" w:themeTint="A6"/>
                                </w:rPr>
                                <w:t>工事関係写真は、施行中と工事後の両方を撮影してください。改修箇所が広範囲である場合、複数方向から撮影するなど、全容がわかるようにしてください。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45174877" name="正方形/長方形 145174877"/>
                        <wps:cNvSpPr/>
                        <wps:spPr>
                          <a:xfrm>
                            <a:off x="3442366" y="0"/>
                            <a:ext cx="3295068" cy="21600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16231600" name="正方形/長方形 1616231600"/>
                        <wps:cNvSpPr/>
                        <wps:spPr>
                          <a:xfrm>
                            <a:off x="0" y="2319019"/>
                            <a:ext cx="3295068" cy="21600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88858929" name="正方形/長方形 488858929"/>
                        <wps:cNvSpPr/>
                        <wps:spPr>
                          <a:xfrm>
                            <a:off x="3442366" y="2319019"/>
                            <a:ext cx="3295068" cy="21600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BEDD26" id="グループ化 11" o:spid="_x0000_s1026" style="position:absolute;left:0;text-align:left;margin-left:21pt;margin-top:21pt;width:734pt;height:493.05pt;z-index:251659264;mso-width-relative:margin;mso-height-relative:margin" coordsize="67374,44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">
                <v:rect id="正方形/長方形 177110181" o:spid="_x0000_s1027" style="position:absolute;width:3295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" fillcolor="#f2f2f2 [3052]" strokecolor="#2e74b5 [2404]" strokeweight="1pt">
                  <v:stroke dashstyle="dash"/>
                  <v:textbox>
                    <w:txbxContent>
                      <w:p w14:paraId="05B62139" w14:textId="11920AE6" w:rsidR="00C20F2D" w:rsidRPr="00B07564" w:rsidRDefault="00C20F2D" w:rsidP="00C20F2D">
                        <w:pPr>
                          <w:pStyle w:val="a7"/>
                          <w:numPr>
                            <w:ilvl w:val="0"/>
                            <w:numId w:val="1"/>
                          </w:numPr>
                          <w:snapToGrid w:val="0"/>
                          <w:ind w:leftChars="200" w:left="630" w:rightChars="100" w:right="210" w:hangingChars="100" w:hanging="210"/>
                          <w:jc w:val="left"/>
                          <w:rPr>
                            <w:rFonts w:ascii="メイリオ" w:eastAsia="メイリオ" w:hAnsi="メイリオ"/>
                            <w:color w:val="595959" w:themeColor="text1" w:themeTint="A6"/>
                          </w:rPr>
                        </w:pPr>
                        <w:r w:rsidRPr="00B07564">
                          <w:rPr>
                            <w:rFonts w:ascii="メイリオ" w:eastAsia="メイリオ" w:hAnsi="メイリオ" w:hint="eastAsia"/>
                            <w:color w:val="595959" w:themeColor="text1" w:themeTint="A6"/>
                          </w:rPr>
                          <w:t>導入設備は原則１点ずつ撮影してください。品番の表示部分も撮影してください。</w:t>
                        </w:r>
                      </w:p>
                      <w:p w14:paraId="176E9774" w14:textId="77777777" w:rsidR="00C20F2D" w:rsidRPr="00B07564" w:rsidRDefault="00C20F2D" w:rsidP="00C20F2D">
                        <w:pPr>
                          <w:snapToGrid w:val="0"/>
                          <w:ind w:rightChars="100" w:right="210"/>
                          <w:jc w:val="left"/>
                          <w:rPr>
                            <w:rFonts w:ascii="メイリオ" w:eastAsia="メイリオ" w:hAnsi="メイリオ" w:hint="eastAsia"/>
                            <w:color w:val="595959" w:themeColor="text1" w:themeTint="A6"/>
                          </w:rPr>
                        </w:pPr>
                      </w:p>
                      <w:p w14:paraId="01384D30" w14:textId="403586C9" w:rsidR="00C20F2D" w:rsidRPr="00B07564" w:rsidRDefault="00C20F2D" w:rsidP="00C20F2D">
                        <w:pPr>
                          <w:pStyle w:val="a7"/>
                          <w:numPr>
                            <w:ilvl w:val="0"/>
                            <w:numId w:val="1"/>
                          </w:numPr>
                          <w:snapToGrid w:val="0"/>
                          <w:ind w:leftChars="200" w:left="630" w:rightChars="100" w:right="210" w:hangingChars="100" w:hanging="210"/>
                          <w:jc w:val="left"/>
                          <w:rPr>
                            <w:rFonts w:ascii="メイリオ" w:eastAsia="メイリオ" w:hAnsi="メイリオ"/>
                            <w:color w:val="595959" w:themeColor="text1" w:themeTint="A6"/>
                          </w:rPr>
                        </w:pPr>
                        <w:r w:rsidRPr="00C20F2D">
                          <w:rPr>
                            <w:rFonts w:ascii="メイリオ" w:eastAsia="メイリオ" w:hAnsi="メイリオ" w:hint="eastAsia"/>
                            <w:color w:val="595959" w:themeColor="text1" w:themeTint="A6"/>
                          </w:rPr>
                          <w:t>工事関係写真は、施行中と工事後の両方を撮影してください。改修箇所が広範囲である場合、複数方向から撮影するなど、全容がわかるようにしてください。</w:t>
                        </w:r>
                      </w:p>
                    </w:txbxContent>
                  </v:textbox>
                </v:rect>
                <v:rect id="正方形/長方形 145174877" o:spid="_x0000_s1028" style="position:absolute;left:34423;width:32951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" fillcolor="#f2f2f2 [3052]" strokecolor="#1f4d78 [1604]" strokeweight="1pt">
                  <v:stroke dashstyle="dash"/>
                </v:rect>
                <v:rect id="正方形/長方形 1616231600" o:spid="_x0000_s1029" style="position:absolute;top:23190;width:3295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" fillcolor="#f2f2f2 [3052]" strokecolor="#1f4d78 [1604]" strokeweight="1pt">
                  <v:stroke dashstyle="dash"/>
                </v:rect>
                <v:rect id="正方形/長方形 488858929" o:spid="_x0000_s1030" style="position:absolute;left:34423;top:23190;width:32951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" fillcolor="#f2f2f2 [3052]" strokecolor="#1f4d78 [1604]" strokeweight="1pt">
                  <v:stroke dashstyle="dash"/>
                </v:rect>
              </v:group>
            </w:pict>
          </mc:Fallback>
        </mc:AlternateContent>
      </w:r>
      <w:r w:rsidR="00757D7D" w:rsidRPr="00757D7D">
        <w:rPr>
          <w:rFonts w:ascii="ＭＳ 明朝" w:eastAsia="ＭＳ 明朝" w:hAnsi="ＭＳ 明朝"/>
          <w:sz w:val="24"/>
          <w:szCs w:val="24"/>
        </w:rPr>
        <w:t>20</w:t>
      </w:r>
      <w:r w:rsidR="00961D25">
        <w:rPr>
          <w:rFonts w:ascii="ＭＳ 明朝" w:eastAsia="ＭＳ 明朝" w:hAnsi="ＭＳ 明朝" w:hint="eastAsia"/>
          <w:sz w:val="24"/>
          <w:szCs w:val="24"/>
        </w:rPr>
        <w:t>25</w:t>
      </w:r>
      <w:r w:rsidR="00757D7D" w:rsidRPr="00757D7D">
        <w:rPr>
          <w:rFonts w:ascii="ＭＳ 明朝" w:eastAsia="ＭＳ 明朝" w:hAnsi="ＭＳ 明朝"/>
          <w:sz w:val="24"/>
          <w:szCs w:val="24"/>
        </w:rPr>
        <w:t>年度豊岡市中小企業者省エネ</w:t>
      </w:r>
      <w:r w:rsidR="00961D25">
        <w:rPr>
          <w:rFonts w:ascii="ＭＳ 明朝" w:eastAsia="ＭＳ 明朝" w:hAnsi="ＭＳ 明朝" w:hint="eastAsia"/>
          <w:sz w:val="24"/>
          <w:szCs w:val="24"/>
        </w:rPr>
        <w:t>対策等</w:t>
      </w:r>
      <w:r w:rsidR="00757D7D" w:rsidRPr="00757D7D">
        <w:rPr>
          <w:rFonts w:ascii="ＭＳ 明朝" w:eastAsia="ＭＳ 明朝" w:hAnsi="ＭＳ 明朝"/>
          <w:sz w:val="24"/>
          <w:szCs w:val="24"/>
        </w:rPr>
        <w:t>支援補助金 写真貼付用紙</w:t>
      </w:r>
      <w:r>
        <w:rPr>
          <w:rFonts w:ascii="ＭＳ 明朝" w:eastAsia="ＭＳ 明朝" w:hAnsi="ＭＳ 明朝" w:hint="eastAsia"/>
          <w:sz w:val="24"/>
          <w:szCs w:val="24"/>
        </w:rPr>
        <w:t>（実績報告用）</w:t>
      </w:r>
      <w:r w:rsidR="00757D7D" w:rsidRPr="00757D7D">
        <w:rPr>
          <w:rFonts w:ascii="ＭＳ 明朝" w:eastAsia="ＭＳ 明朝" w:hAnsi="ＭＳ 明朝"/>
          <w:sz w:val="24"/>
          <w:szCs w:val="24"/>
        </w:rPr>
        <w:cr/>
      </w:r>
    </w:p>
    <w:p w14:paraId="5806A221" w14:textId="5956F3F5" w:rsidR="00754DDA" w:rsidRDefault="00754DDA"/>
    <w:sectPr w:rsidR="00754DDA" w:rsidSect="00CC7B4E">
      <w:footerReference w:type="default" r:id="rId7"/>
      <w:pgSz w:w="16838" w:h="11906" w:orient="landscape"/>
      <w:pgMar w:top="720" w:right="720" w:bottom="720" w:left="720" w:header="397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E0B2D" w14:textId="77777777" w:rsidR="00C3681D" w:rsidRDefault="00C3681D" w:rsidP="00757D7D">
      <w:r>
        <w:separator/>
      </w:r>
    </w:p>
  </w:endnote>
  <w:endnote w:type="continuationSeparator" w:id="0">
    <w:p w14:paraId="346F3419" w14:textId="77777777" w:rsidR="00C3681D" w:rsidRDefault="00C3681D" w:rsidP="0075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176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51CB5A9" w14:textId="39765CDB" w:rsidR="00CC7B4E" w:rsidRPr="00CC7B4E" w:rsidRDefault="00B07564">
            <w:pPr>
              <w:pStyle w:val="a5"/>
              <w:jc w:val="center"/>
            </w:pPr>
            <w:r>
              <w:rPr>
                <w:rFonts w:hint="eastAsia"/>
              </w:rPr>
              <w:t>（</w:t>
            </w:r>
            <w:r w:rsidR="00CC7B4E" w:rsidRPr="00CC7B4E">
              <w:rPr>
                <w:lang w:val="ja-JP"/>
              </w:rPr>
              <w:t xml:space="preserve"> </w:t>
            </w:r>
            <w:r>
              <w:rPr>
                <w:rFonts w:hint="eastAsia"/>
                <w:lang w:val="ja-JP"/>
              </w:rPr>
              <w:t xml:space="preserve"> </w:t>
            </w:r>
            <w:r w:rsidR="00CC7B4E" w:rsidRPr="00CC7B4E">
              <w:rPr>
                <w:lang w:val="ja-JP"/>
              </w:rPr>
              <w:t>/</w:t>
            </w:r>
            <w:r>
              <w:rPr>
                <w:rFonts w:hint="eastAsia"/>
                <w:lang w:val="ja-JP"/>
              </w:rPr>
              <w:t xml:space="preserve"> </w:t>
            </w:r>
            <w:r w:rsidR="00CC7B4E" w:rsidRPr="00CC7B4E">
              <w:rPr>
                <w:lang w:val="ja-JP"/>
              </w:rPr>
              <w:t xml:space="preserve"> </w:t>
            </w:r>
            <w:r>
              <w:rPr>
                <w:rFonts w:hint="eastAsia"/>
                <w:lang w:val="ja-JP"/>
              </w:rPr>
              <w:t>）</w:t>
            </w:r>
          </w:p>
        </w:sdtContent>
      </w:sdt>
    </w:sdtContent>
  </w:sdt>
  <w:p w14:paraId="2DB16F78" w14:textId="77777777" w:rsidR="00757D7D" w:rsidRDefault="00757D7D" w:rsidP="00757D7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5463A" w14:textId="77777777" w:rsidR="00C3681D" w:rsidRDefault="00C3681D" w:rsidP="00757D7D">
      <w:r>
        <w:separator/>
      </w:r>
    </w:p>
  </w:footnote>
  <w:footnote w:type="continuationSeparator" w:id="0">
    <w:p w14:paraId="1A086478" w14:textId="77777777" w:rsidR="00C3681D" w:rsidRDefault="00C3681D" w:rsidP="00757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D3291"/>
    <w:multiLevelType w:val="hybridMultilevel"/>
    <w:tmpl w:val="551452D6"/>
    <w:lvl w:ilvl="0" w:tplc="3F68C2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A6FC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DC8B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DC2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008F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6EEF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CF3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0678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E08D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D6140E0"/>
    <w:multiLevelType w:val="hybridMultilevel"/>
    <w:tmpl w:val="45C05E88"/>
    <w:lvl w:ilvl="0" w:tplc="3E60636C">
      <w:start w:val="1"/>
      <w:numFmt w:val="bullet"/>
      <w:lvlText w:val="·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68678058">
    <w:abstractNumId w:val="1"/>
  </w:num>
  <w:num w:numId="2" w16cid:durableId="81999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DA"/>
    <w:rsid w:val="001764EC"/>
    <w:rsid w:val="001A79F0"/>
    <w:rsid w:val="00754DDA"/>
    <w:rsid w:val="00757D7D"/>
    <w:rsid w:val="007F12ED"/>
    <w:rsid w:val="00961D25"/>
    <w:rsid w:val="00B07564"/>
    <w:rsid w:val="00C20F2D"/>
    <w:rsid w:val="00C2262D"/>
    <w:rsid w:val="00C3681D"/>
    <w:rsid w:val="00CC7B4E"/>
    <w:rsid w:val="00D06F6C"/>
    <w:rsid w:val="00D9682F"/>
    <w:rsid w:val="00E01960"/>
    <w:rsid w:val="00EA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4C3329"/>
  <w15:chartTrackingRefBased/>
  <w15:docId w15:val="{90E9324A-B4B8-47C3-9D5F-D652DE87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7D7D"/>
  </w:style>
  <w:style w:type="paragraph" w:styleId="a5">
    <w:name w:val="footer"/>
    <w:basedOn w:val="a"/>
    <w:link w:val="a6"/>
    <w:uiPriority w:val="99"/>
    <w:unhideWhenUsed/>
    <w:rsid w:val="00757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7D7D"/>
  </w:style>
  <w:style w:type="paragraph" w:styleId="a7">
    <w:name w:val="List Paragraph"/>
    <w:basedOn w:val="a"/>
    <w:uiPriority w:val="34"/>
    <w:qFormat/>
    <w:rsid w:val="00C20F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1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 亮介</dc:creator>
  <cp:keywords/>
  <dc:description/>
  <cp:lastModifiedBy>中田 智美</cp:lastModifiedBy>
  <cp:revision>4</cp:revision>
  <cp:lastPrinted>2023-12-27T01:30:00Z</cp:lastPrinted>
  <dcterms:created xsi:type="dcterms:W3CDTF">2026-03-16T07:20:00Z</dcterms:created>
  <dcterms:modified xsi:type="dcterms:W3CDTF">2026-03-16T07:31:00Z</dcterms:modified>
</cp:coreProperties>
</file>