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35" w:rsidRDefault="00504835" w:rsidP="00504835">
      <w:r>
        <w:rPr>
          <w:rFonts w:hint="eastAsia"/>
        </w:rPr>
        <w:t>様式第</w:t>
      </w:r>
      <w:r w:rsidR="00D8137C">
        <w:rPr>
          <w:rFonts w:hint="eastAsia"/>
        </w:rPr>
        <w:t>２</w:t>
      </w:r>
      <w:r>
        <w:rPr>
          <w:rFonts w:hint="eastAsia"/>
        </w:rPr>
        <w:t>号（第</w:t>
      </w:r>
      <w:r w:rsidR="00B30311">
        <w:rPr>
          <w:rFonts w:hint="eastAsia"/>
        </w:rPr>
        <w:t>７</w:t>
      </w:r>
      <w:r>
        <w:rPr>
          <w:rFonts w:hint="eastAsia"/>
        </w:rPr>
        <w:t>条関係）</w:t>
      </w:r>
      <w:bookmarkStart w:id="0" w:name="_GoBack"/>
      <w:bookmarkEnd w:id="0"/>
    </w:p>
    <w:p w:rsidR="00504835" w:rsidRDefault="00EB786D" w:rsidP="00B30311">
      <w:pPr>
        <w:spacing w:line="340" w:lineRule="exact"/>
        <w:ind w:firstLineChars="100" w:firstLine="281"/>
        <w:jc w:val="center"/>
      </w:pPr>
      <w:r w:rsidRPr="00DF1B8E">
        <w:rPr>
          <w:rFonts w:hint="eastAsia"/>
          <w:b/>
          <w:sz w:val="28"/>
          <w:szCs w:val="28"/>
        </w:rPr>
        <w:t>豊岡市特定不妊治療</w:t>
      </w:r>
      <w:r w:rsidR="00D8137C">
        <w:rPr>
          <w:rFonts w:hint="eastAsia"/>
          <w:b/>
          <w:sz w:val="28"/>
          <w:szCs w:val="28"/>
        </w:rPr>
        <w:t>受診等証明</w:t>
      </w:r>
      <w:r w:rsidRPr="00DF1B8E">
        <w:rPr>
          <w:rFonts w:hint="eastAsia"/>
          <w:b/>
          <w:sz w:val="28"/>
          <w:szCs w:val="28"/>
        </w:rPr>
        <w:t>書</w:t>
      </w:r>
    </w:p>
    <w:p w:rsidR="00512E68" w:rsidRDefault="00195AD4" w:rsidP="00D8137C">
      <w:pPr>
        <w:spacing w:line="320" w:lineRule="exact"/>
      </w:pPr>
      <w:r w:rsidRPr="002B7B33">
        <w:rPr>
          <w:rFonts w:hint="eastAsia"/>
          <w:sz w:val="24"/>
          <w:szCs w:val="24"/>
        </w:rPr>
        <w:t>豊岡市長　様</w:t>
      </w:r>
    </w:p>
    <w:p w:rsidR="00512E68" w:rsidRDefault="00D221BC" w:rsidP="00287360">
      <w:pPr>
        <w:spacing w:line="320" w:lineRule="exact"/>
        <w:ind w:firstLineChars="100" w:firstLine="210"/>
      </w:pPr>
      <w:r>
        <w:rPr>
          <w:rFonts w:hint="eastAsia"/>
        </w:rPr>
        <w:t>次</w:t>
      </w:r>
      <w:r w:rsidR="00512E68">
        <w:rPr>
          <w:rFonts w:hint="eastAsia"/>
        </w:rPr>
        <w:t>の者は、</w:t>
      </w:r>
      <w:r w:rsidR="00D8137C">
        <w:rPr>
          <w:rFonts w:hint="eastAsia"/>
        </w:rPr>
        <w:t>生殖補助医療</w:t>
      </w:r>
      <w:r w:rsidR="00512E68">
        <w:rPr>
          <w:rFonts w:hint="eastAsia"/>
        </w:rPr>
        <w:t>以外の治療法によっては妊娠の見込みがないか又は極めて少ないと</w:t>
      </w:r>
      <w:r>
        <w:rPr>
          <w:rFonts w:hint="eastAsia"/>
        </w:rPr>
        <w:t>判断</w:t>
      </w:r>
      <w:r w:rsidR="00D8137C">
        <w:rPr>
          <w:rFonts w:hint="eastAsia"/>
        </w:rPr>
        <w:t>した</w:t>
      </w:r>
      <w:r w:rsidR="00512E68">
        <w:rPr>
          <w:rFonts w:hint="eastAsia"/>
        </w:rPr>
        <w:t>ため、</w:t>
      </w:r>
      <w:r w:rsidR="00D8137C">
        <w:rPr>
          <w:rFonts w:hint="eastAsia"/>
        </w:rPr>
        <w:t>生殖補助医療</w:t>
      </w:r>
      <w:r>
        <w:rPr>
          <w:rFonts w:hint="eastAsia"/>
        </w:rPr>
        <w:t>による</w:t>
      </w:r>
      <w:r w:rsidR="00512E68">
        <w:rPr>
          <w:rFonts w:hint="eastAsia"/>
        </w:rPr>
        <w:t>不妊治療を実施し、これにかかる医療費を</w:t>
      </w:r>
      <w:r>
        <w:rPr>
          <w:rFonts w:hint="eastAsia"/>
        </w:rPr>
        <w:t>以下の</w:t>
      </w:r>
      <w:r w:rsidR="00512E68">
        <w:rPr>
          <w:rFonts w:hint="eastAsia"/>
        </w:rPr>
        <w:t>とおり領収したことを証明します。</w:t>
      </w:r>
    </w:p>
    <w:p w:rsidR="00512E68" w:rsidRDefault="00512E68" w:rsidP="00512E68">
      <w:pPr>
        <w:jc w:val="right"/>
      </w:pPr>
      <w:r>
        <w:rPr>
          <w:rFonts w:hint="eastAsia"/>
        </w:rPr>
        <w:t>年　　　月　　　日</w:t>
      </w:r>
    </w:p>
    <w:p w:rsidR="00512E68" w:rsidRDefault="00D221BC" w:rsidP="004E0FCC">
      <w:pPr>
        <w:ind w:right="210"/>
        <w:jc w:val="right"/>
      </w:pPr>
      <w:r>
        <w:rPr>
          <w:rFonts w:hint="eastAsia"/>
        </w:rPr>
        <w:t>実施</w:t>
      </w:r>
      <w:r w:rsidR="00512E68">
        <w:rPr>
          <w:rFonts w:hint="eastAsia"/>
        </w:rPr>
        <w:t>医療機関</w:t>
      </w:r>
      <w:r w:rsidR="004E0FCC">
        <w:rPr>
          <w:rFonts w:hint="eastAsia"/>
        </w:rPr>
        <w:t>の</w:t>
      </w:r>
      <w:r>
        <w:rPr>
          <w:rFonts w:hint="eastAsia"/>
        </w:rPr>
        <w:t>所</w:t>
      </w:r>
      <w:r w:rsidR="00A70303">
        <w:rPr>
          <w:rFonts w:hint="eastAsia"/>
        </w:rPr>
        <w:t xml:space="preserve"> </w:t>
      </w:r>
      <w:r>
        <w:rPr>
          <w:rFonts w:hint="eastAsia"/>
        </w:rPr>
        <w:t>在</w:t>
      </w:r>
      <w:r w:rsidR="00A70303">
        <w:rPr>
          <w:rFonts w:hint="eastAsia"/>
        </w:rPr>
        <w:t xml:space="preserve"> </w:t>
      </w:r>
      <w:r>
        <w:rPr>
          <w:rFonts w:hint="eastAsia"/>
        </w:rPr>
        <w:t>地</w:t>
      </w:r>
      <w:r w:rsidR="00512E68">
        <w:rPr>
          <w:rFonts w:hint="eastAsia"/>
        </w:rPr>
        <w:t xml:space="preserve">　　　　　　　　　　　　　　　　　　　</w:t>
      </w:r>
    </w:p>
    <w:p w:rsidR="00512E68" w:rsidRDefault="00512E68" w:rsidP="004E0FCC">
      <w:pPr>
        <w:ind w:right="420"/>
        <w:jc w:val="right"/>
      </w:pPr>
      <w:r>
        <w:rPr>
          <w:rFonts w:hint="eastAsia"/>
        </w:rPr>
        <w:t xml:space="preserve">名　</w:t>
      </w:r>
      <w:r w:rsidR="00A70303">
        <w:rPr>
          <w:rFonts w:hint="eastAsia"/>
        </w:rPr>
        <w:t xml:space="preserve">　</w:t>
      </w:r>
      <w:r>
        <w:rPr>
          <w:rFonts w:hint="eastAsia"/>
        </w:rPr>
        <w:t xml:space="preserve">称　　　　　　　　　　　　　　　　　　</w:t>
      </w:r>
    </w:p>
    <w:p w:rsidR="004E0FCC" w:rsidRDefault="004E0FCC" w:rsidP="004E0FCC">
      <w:pPr>
        <w:ind w:right="420"/>
        <w:jc w:val="right"/>
      </w:pPr>
      <w:r>
        <w:rPr>
          <w:rFonts w:hint="eastAsia"/>
        </w:rPr>
        <w:t xml:space="preserve">電話番号　　　　　　　　　　　　　　　　　　</w:t>
      </w:r>
    </w:p>
    <w:p w:rsidR="00512E68" w:rsidRPr="002559CA" w:rsidRDefault="00BF23EC" w:rsidP="00BF23EC">
      <w:pPr>
        <w:ind w:right="210"/>
        <w:jc w:val="right"/>
        <w:rPr>
          <w:u w:val="single"/>
        </w:rPr>
      </w:pPr>
      <w:r>
        <w:rPr>
          <w:rFonts w:hint="eastAsia"/>
          <w:u w:val="single"/>
        </w:rPr>
        <w:t>主治医</w:t>
      </w:r>
      <w:r w:rsidR="00D221BC">
        <w:rPr>
          <w:rFonts w:hint="eastAsia"/>
          <w:u w:val="single"/>
        </w:rPr>
        <w:t xml:space="preserve">氏名　</w:t>
      </w:r>
      <w:r w:rsidR="00512E68" w:rsidRPr="002559CA">
        <w:rPr>
          <w:rFonts w:hint="eastAsia"/>
          <w:u w:val="single"/>
        </w:rPr>
        <w:t xml:space="preserve">　　　　　　　　　　　　　　　　</w:t>
      </w:r>
      <w:r w:rsidR="001E6372">
        <w:rPr>
          <w:rFonts w:hint="eastAsia"/>
          <w:u w:val="single"/>
        </w:rPr>
        <w:t>㊞</w:t>
      </w:r>
    </w:p>
    <w:p w:rsidR="00512E68" w:rsidRDefault="004300D7" w:rsidP="00BF23EC">
      <w:pPr>
        <w:spacing w:line="240" w:lineRule="atLeast"/>
      </w:pPr>
      <w:r>
        <w:rPr>
          <w:rFonts w:hint="eastAsia"/>
        </w:rPr>
        <w:t>実施</w:t>
      </w:r>
      <w:r w:rsidR="00512E68">
        <w:rPr>
          <w:rFonts w:hint="eastAsia"/>
        </w:rPr>
        <w:t>医療機関記入欄</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34"/>
        <w:gridCol w:w="28"/>
        <w:gridCol w:w="398"/>
        <w:gridCol w:w="3272"/>
        <w:gridCol w:w="360"/>
        <w:gridCol w:w="931"/>
        <w:gridCol w:w="811"/>
        <w:gridCol w:w="749"/>
        <w:gridCol w:w="931"/>
      </w:tblGrid>
      <w:tr w:rsidR="007F0B07" w:rsidTr="007F0B07">
        <w:trPr>
          <w:trHeight w:val="331"/>
          <w:jc w:val="center"/>
        </w:trPr>
        <w:tc>
          <w:tcPr>
            <w:tcW w:w="1810" w:type="dxa"/>
            <w:gridSpan w:val="2"/>
            <w:vMerge w:val="restart"/>
            <w:shd w:val="clear" w:color="auto" w:fill="auto"/>
            <w:vAlign w:val="center"/>
          </w:tcPr>
          <w:p w:rsidR="007F0B07" w:rsidRDefault="007F0B07" w:rsidP="007F0B07">
            <w:pPr>
              <w:spacing w:line="360" w:lineRule="auto"/>
              <w:jc w:val="center"/>
            </w:pPr>
            <w:r>
              <w:rPr>
                <w:rFonts w:hint="eastAsia"/>
              </w:rPr>
              <w:t>フリガナ</w:t>
            </w:r>
          </w:p>
          <w:p w:rsidR="007F0B07" w:rsidRDefault="007F0B07" w:rsidP="007F0B07">
            <w:pPr>
              <w:spacing w:line="360" w:lineRule="auto"/>
              <w:jc w:val="center"/>
            </w:pPr>
            <w:r>
              <w:rPr>
                <w:rFonts w:hint="eastAsia"/>
              </w:rPr>
              <w:t>受診者氏名</w:t>
            </w:r>
          </w:p>
        </w:tc>
        <w:tc>
          <w:tcPr>
            <w:tcW w:w="426" w:type="dxa"/>
            <w:gridSpan w:val="2"/>
            <w:vMerge w:val="restart"/>
            <w:shd w:val="clear" w:color="auto" w:fill="auto"/>
            <w:vAlign w:val="center"/>
          </w:tcPr>
          <w:p w:rsidR="007F0B07" w:rsidRDefault="007F0B07" w:rsidP="00101F18">
            <w:pPr>
              <w:jc w:val="center"/>
            </w:pPr>
            <w:r>
              <w:rPr>
                <w:rFonts w:hint="eastAsia"/>
              </w:rPr>
              <w:t>夫</w:t>
            </w:r>
          </w:p>
        </w:tc>
        <w:tc>
          <w:tcPr>
            <w:tcW w:w="3272" w:type="dxa"/>
            <w:tcBorders>
              <w:bottom w:val="dotted" w:sz="4" w:space="0" w:color="auto"/>
            </w:tcBorders>
            <w:shd w:val="clear" w:color="auto" w:fill="auto"/>
            <w:vAlign w:val="center"/>
          </w:tcPr>
          <w:p w:rsidR="007F0B07" w:rsidRDefault="007F0B07" w:rsidP="00101F18">
            <w:pPr>
              <w:jc w:val="center"/>
            </w:pPr>
          </w:p>
        </w:tc>
        <w:tc>
          <w:tcPr>
            <w:tcW w:w="360" w:type="dxa"/>
            <w:vMerge w:val="restart"/>
            <w:shd w:val="clear" w:color="auto" w:fill="auto"/>
            <w:vAlign w:val="center"/>
          </w:tcPr>
          <w:p w:rsidR="007F0B07" w:rsidRDefault="007F0B07" w:rsidP="00101F18">
            <w:pPr>
              <w:jc w:val="center"/>
            </w:pPr>
            <w:r>
              <w:rPr>
                <w:rFonts w:hint="eastAsia"/>
              </w:rPr>
              <w:t>妻</w:t>
            </w:r>
          </w:p>
        </w:tc>
        <w:tc>
          <w:tcPr>
            <w:tcW w:w="3422" w:type="dxa"/>
            <w:gridSpan w:val="4"/>
            <w:tcBorders>
              <w:bottom w:val="dotted" w:sz="4" w:space="0" w:color="auto"/>
            </w:tcBorders>
            <w:shd w:val="clear" w:color="auto" w:fill="auto"/>
            <w:vAlign w:val="center"/>
          </w:tcPr>
          <w:p w:rsidR="007F0B07" w:rsidRDefault="007F0B07" w:rsidP="00101F18">
            <w:pPr>
              <w:jc w:val="center"/>
            </w:pPr>
          </w:p>
        </w:tc>
      </w:tr>
      <w:tr w:rsidR="007F0B07" w:rsidTr="00BF23EC">
        <w:trPr>
          <w:trHeight w:val="641"/>
          <w:jc w:val="center"/>
        </w:trPr>
        <w:tc>
          <w:tcPr>
            <w:tcW w:w="1810" w:type="dxa"/>
            <w:gridSpan w:val="2"/>
            <w:vMerge/>
            <w:shd w:val="clear" w:color="auto" w:fill="auto"/>
            <w:vAlign w:val="center"/>
          </w:tcPr>
          <w:p w:rsidR="007F0B07" w:rsidRDefault="007F0B07" w:rsidP="00101F18">
            <w:pPr>
              <w:jc w:val="center"/>
            </w:pPr>
          </w:p>
        </w:tc>
        <w:tc>
          <w:tcPr>
            <w:tcW w:w="426" w:type="dxa"/>
            <w:gridSpan w:val="2"/>
            <w:vMerge/>
            <w:shd w:val="clear" w:color="auto" w:fill="auto"/>
            <w:vAlign w:val="center"/>
          </w:tcPr>
          <w:p w:rsidR="007F0B07" w:rsidRDefault="007F0B07" w:rsidP="00101F18">
            <w:pPr>
              <w:jc w:val="center"/>
            </w:pPr>
          </w:p>
        </w:tc>
        <w:tc>
          <w:tcPr>
            <w:tcW w:w="3272" w:type="dxa"/>
            <w:tcBorders>
              <w:top w:val="dotted" w:sz="4" w:space="0" w:color="auto"/>
            </w:tcBorders>
            <w:shd w:val="clear" w:color="auto" w:fill="auto"/>
            <w:vAlign w:val="center"/>
          </w:tcPr>
          <w:p w:rsidR="007F0B07" w:rsidRDefault="007F0B07" w:rsidP="00101F18">
            <w:pPr>
              <w:jc w:val="center"/>
            </w:pPr>
          </w:p>
        </w:tc>
        <w:tc>
          <w:tcPr>
            <w:tcW w:w="360" w:type="dxa"/>
            <w:vMerge/>
            <w:shd w:val="clear" w:color="auto" w:fill="auto"/>
            <w:vAlign w:val="center"/>
          </w:tcPr>
          <w:p w:rsidR="007F0B07" w:rsidRDefault="007F0B07" w:rsidP="00101F18">
            <w:pPr>
              <w:jc w:val="center"/>
            </w:pPr>
          </w:p>
        </w:tc>
        <w:tc>
          <w:tcPr>
            <w:tcW w:w="3422" w:type="dxa"/>
            <w:gridSpan w:val="4"/>
            <w:tcBorders>
              <w:top w:val="dotted" w:sz="4" w:space="0" w:color="auto"/>
            </w:tcBorders>
            <w:shd w:val="clear" w:color="auto" w:fill="auto"/>
            <w:vAlign w:val="center"/>
          </w:tcPr>
          <w:p w:rsidR="007F0B07" w:rsidRDefault="007F0B07" w:rsidP="00101F18">
            <w:pPr>
              <w:jc w:val="center"/>
            </w:pPr>
          </w:p>
        </w:tc>
      </w:tr>
      <w:tr w:rsidR="007F0B07" w:rsidTr="00BF23EC">
        <w:trPr>
          <w:trHeight w:val="558"/>
          <w:jc w:val="center"/>
        </w:trPr>
        <w:tc>
          <w:tcPr>
            <w:tcW w:w="1810" w:type="dxa"/>
            <w:gridSpan w:val="2"/>
            <w:shd w:val="clear" w:color="auto" w:fill="auto"/>
            <w:vAlign w:val="center"/>
          </w:tcPr>
          <w:p w:rsidR="007F0B07" w:rsidRDefault="007F0B07" w:rsidP="00101F18">
            <w:pPr>
              <w:jc w:val="center"/>
            </w:pPr>
            <w:r>
              <w:rPr>
                <w:rFonts w:hint="eastAsia"/>
              </w:rPr>
              <w:t>受診者生年月日</w:t>
            </w:r>
          </w:p>
        </w:tc>
        <w:tc>
          <w:tcPr>
            <w:tcW w:w="426" w:type="dxa"/>
            <w:gridSpan w:val="2"/>
            <w:vMerge/>
            <w:shd w:val="clear" w:color="auto" w:fill="auto"/>
            <w:vAlign w:val="center"/>
          </w:tcPr>
          <w:p w:rsidR="007F0B07" w:rsidRDefault="007F0B07" w:rsidP="00101F18">
            <w:pPr>
              <w:jc w:val="center"/>
            </w:pPr>
          </w:p>
        </w:tc>
        <w:tc>
          <w:tcPr>
            <w:tcW w:w="3272" w:type="dxa"/>
            <w:shd w:val="clear" w:color="auto" w:fill="auto"/>
            <w:vAlign w:val="center"/>
          </w:tcPr>
          <w:p w:rsidR="007F0B07" w:rsidRDefault="007F0B07" w:rsidP="00101F18">
            <w:pPr>
              <w:jc w:val="right"/>
            </w:pPr>
            <w:r>
              <w:rPr>
                <w:rFonts w:hint="eastAsia"/>
              </w:rPr>
              <w:t>年　　月　　日(　　　歳)</w:t>
            </w:r>
          </w:p>
        </w:tc>
        <w:tc>
          <w:tcPr>
            <w:tcW w:w="360" w:type="dxa"/>
            <w:vMerge/>
            <w:shd w:val="clear" w:color="auto" w:fill="auto"/>
            <w:vAlign w:val="center"/>
          </w:tcPr>
          <w:p w:rsidR="007F0B07" w:rsidRDefault="007F0B07" w:rsidP="00101F18">
            <w:pPr>
              <w:jc w:val="center"/>
            </w:pPr>
          </w:p>
        </w:tc>
        <w:tc>
          <w:tcPr>
            <w:tcW w:w="3422" w:type="dxa"/>
            <w:gridSpan w:val="4"/>
            <w:shd w:val="clear" w:color="auto" w:fill="auto"/>
            <w:vAlign w:val="center"/>
          </w:tcPr>
          <w:p w:rsidR="007F0B07" w:rsidRDefault="007F0B07" w:rsidP="00101F18">
            <w:pPr>
              <w:jc w:val="right"/>
            </w:pPr>
            <w:r>
              <w:rPr>
                <w:rFonts w:hint="eastAsia"/>
              </w:rPr>
              <w:t>年　　月　　日(　　　歳)</w:t>
            </w:r>
          </w:p>
        </w:tc>
      </w:tr>
      <w:tr w:rsidR="00071124" w:rsidTr="004E0FCC">
        <w:trPr>
          <w:trHeight w:val="2220"/>
          <w:jc w:val="center"/>
        </w:trPr>
        <w:tc>
          <w:tcPr>
            <w:tcW w:w="1276" w:type="dxa"/>
            <w:vMerge w:val="restart"/>
            <w:shd w:val="clear" w:color="auto" w:fill="auto"/>
            <w:vAlign w:val="center"/>
          </w:tcPr>
          <w:p w:rsidR="00071124" w:rsidRDefault="00071124" w:rsidP="00D221BC">
            <w:pPr>
              <w:jc w:val="center"/>
            </w:pPr>
            <w:r>
              <w:rPr>
                <w:rFonts w:hint="eastAsia"/>
              </w:rPr>
              <w:t>治療区分</w:t>
            </w:r>
          </w:p>
        </w:tc>
        <w:tc>
          <w:tcPr>
            <w:tcW w:w="8014" w:type="dxa"/>
            <w:gridSpan w:val="9"/>
            <w:shd w:val="clear" w:color="auto" w:fill="auto"/>
            <w:tcMar>
              <w:top w:w="57" w:type="dxa"/>
              <w:left w:w="170" w:type="dxa"/>
            </w:tcMar>
            <w:vAlign w:val="center"/>
          </w:tcPr>
          <w:p w:rsidR="004E0FCC" w:rsidRDefault="00071124" w:rsidP="004E0FCC">
            <w:pPr>
              <w:rPr>
                <w:szCs w:val="21"/>
              </w:rPr>
            </w:pPr>
            <w:r w:rsidRPr="00A70303">
              <w:rPr>
                <w:rFonts w:hint="eastAsia"/>
                <w:szCs w:val="21"/>
              </w:rPr>
              <w:t>該当する記号に○を</w:t>
            </w:r>
            <w:r w:rsidR="004E0FCC">
              <w:rPr>
                <w:rFonts w:hint="eastAsia"/>
                <w:szCs w:val="21"/>
              </w:rPr>
              <w:t>記入してください</w:t>
            </w:r>
            <w:r w:rsidRPr="00A70303">
              <w:rPr>
                <w:rFonts w:hint="eastAsia"/>
                <w:szCs w:val="21"/>
              </w:rPr>
              <w:t>。</w:t>
            </w:r>
          </w:p>
          <w:p w:rsidR="00071124" w:rsidRPr="00A70303" w:rsidRDefault="004E0FCC" w:rsidP="007F0B07">
            <w:pPr>
              <w:spacing w:line="360" w:lineRule="auto"/>
              <w:rPr>
                <w:szCs w:val="21"/>
              </w:rPr>
            </w:pPr>
            <w:r>
              <w:rPr>
                <w:rFonts w:hint="eastAsia"/>
                <w:szCs w:val="21"/>
              </w:rPr>
              <w:t xml:space="preserve">　</w:t>
            </w:r>
            <w:r w:rsidRPr="00A70303">
              <w:rPr>
                <w:rFonts w:hint="eastAsia"/>
                <w:szCs w:val="21"/>
              </w:rPr>
              <w:t>※採卵に至らないケース(女性への侵襲的治療のないもの)</w:t>
            </w:r>
            <w:r>
              <w:rPr>
                <w:rFonts w:hint="eastAsia"/>
                <w:szCs w:val="21"/>
              </w:rPr>
              <w:t>は助成対象外です。</w:t>
            </w:r>
          </w:p>
          <w:p w:rsidR="00071124" w:rsidRPr="009345BE" w:rsidRDefault="00071124" w:rsidP="007F0B07">
            <w:pPr>
              <w:spacing w:line="360" w:lineRule="auto"/>
              <w:rPr>
                <w:rFonts w:hAnsi="ＭＳ 明朝"/>
                <w:sz w:val="22"/>
                <w:szCs w:val="22"/>
              </w:rPr>
            </w:pPr>
            <w:r w:rsidRPr="009345BE">
              <w:rPr>
                <w:rFonts w:hAnsi="ＭＳ 明朝" w:hint="eastAsia"/>
                <w:sz w:val="22"/>
                <w:szCs w:val="22"/>
              </w:rPr>
              <w:t xml:space="preserve">Ａ　</w:t>
            </w:r>
            <w:r w:rsidR="004E0FCC" w:rsidRPr="009345BE">
              <w:rPr>
                <w:rFonts w:hAnsi="ＭＳ 明朝" w:hint="eastAsia"/>
                <w:sz w:val="22"/>
                <w:szCs w:val="22"/>
              </w:rPr>
              <w:t xml:space="preserve"> </w:t>
            </w:r>
            <w:r w:rsidRPr="009345BE">
              <w:rPr>
                <w:rFonts w:hAnsi="ＭＳ 明朝" w:hint="eastAsia"/>
                <w:sz w:val="22"/>
                <w:szCs w:val="22"/>
              </w:rPr>
              <w:t>新鮮胚移植を実施</w:t>
            </w:r>
          </w:p>
          <w:p w:rsidR="00071124" w:rsidRPr="009345BE" w:rsidRDefault="00071124" w:rsidP="007F0B07">
            <w:pPr>
              <w:spacing w:line="360" w:lineRule="auto"/>
              <w:rPr>
                <w:rFonts w:hAnsi="ＭＳ 明朝"/>
                <w:sz w:val="22"/>
                <w:szCs w:val="22"/>
              </w:rPr>
            </w:pPr>
            <w:r w:rsidRPr="009345BE">
              <w:rPr>
                <w:rFonts w:hAnsi="ＭＳ 明朝" w:hint="eastAsia"/>
                <w:sz w:val="22"/>
                <w:szCs w:val="22"/>
              </w:rPr>
              <w:t xml:space="preserve">Ｂ　</w:t>
            </w:r>
            <w:r w:rsidR="004E0FCC" w:rsidRPr="009345BE">
              <w:rPr>
                <w:rFonts w:hAnsi="ＭＳ 明朝" w:hint="eastAsia"/>
                <w:sz w:val="22"/>
                <w:szCs w:val="22"/>
              </w:rPr>
              <w:t xml:space="preserve"> </w:t>
            </w:r>
            <w:r w:rsidRPr="009345BE">
              <w:rPr>
                <w:rFonts w:hAnsi="ＭＳ 明朝" w:hint="eastAsia"/>
                <w:sz w:val="22"/>
                <w:szCs w:val="22"/>
              </w:rPr>
              <w:t>採卵から凍結胚移植に至る一連の治療を実施</w:t>
            </w:r>
          </w:p>
          <w:p w:rsidR="00071124" w:rsidRPr="009345BE" w:rsidRDefault="00071124" w:rsidP="007F0B07">
            <w:pPr>
              <w:spacing w:line="360" w:lineRule="auto"/>
              <w:rPr>
                <w:rFonts w:hAnsi="ＭＳ 明朝"/>
                <w:sz w:val="22"/>
                <w:szCs w:val="22"/>
              </w:rPr>
            </w:pPr>
            <w:r w:rsidRPr="009345BE">
              <w:rPr>
                <w:rFonts w:hAnsi="ＭＳ 明朝" w:hint="eastAsia"/>
                <w:sz w:val="22"/>
                <w:szCs w:val="22"/>
              </w:rPr>
              <w:t xml:space="preserve">Ｃ　</w:t>
            </w:r>
            <w:r w:rsidR="004E0FCC" w:rsidRPr="009345BE">
              <w:rPr>
                <w:rFonts w:hAnsi="ＭＳ 明朝" w:hint="eastAsia"/>
                <w:sz w:val="22"/>
                <w:szCs w:val="22"/>
              </w:rPr>
              <w:t xml:space="preserve"> </w:t>
            </w:r>
            <w:r w:rsidRPr="009345BE">
              <w:rPr>
                <w:rFonts w:hAnsi="ＭＳ 明朝" w:hint="eastAsia"/>
                <w:sz w:val="22"/>
                <w:szCs w:val="22"/>
              </w:rPr>
              <w:t>以前に凍結した胚を解凍して胚移植を実施</w:t>
            </w:r>
          </w:p>
          <w:p w:rsidR="00071124" w:rsidRPr="009345BE" w:rsidRDefault="00071124" w:rsidP="002726C0">
            <w:pPr>
              <w:rPr>
                <w:rFonts w:hAnsi="ＭＳ 明朝"/>
                <w:sz w:val="22"/>
                <w:szCs w:val="22"/>
              </w:rPr>
            </w:pPr>
            <w:r w:rsidRPr="009345BE">
              <w:rPr>
                <w:rFonts w:hAnsi="ＭＳ 明朝" w:hint="eastAsia"/>
                <w:sz w:val="22"/>
                <w:szCs w:val="22"/>
              </w:rPr>
              <w:t xml:space="preserve">Ｄ　</w:t>
            </w:r>
            <w:r w:rsidR="004E0FCC" w:rsidRPr="009345BE">
              <w:rPr>
                <w:rFonts w:hAnsi="ＭＳ 明朝" w:hint="eastAsia"/>
                <w:sz w:val="22"/>
                <w:szCs w:val="22"/>
              </w:rPr>
              <w:t xml:space="preserve"> </w:t>
            </w:r>
            <w:r w:rsidRPr="009345BE">
              <w:rPr>
                <w:rFonts w:hAnsi="ＭＳ 明朝" w:hint="eastAsia"/>
                <w:sz w:val="22"/>
                <w:szCs w:val="22"/>
              </w:rPr>
              <w:t>体調不良等により移植のめどが立たず治療終了</w:t>
            </w:r>
          </w:p>
          <w:p w:rsidR="00071124" w:rsidRPr="009345BE" w:rsidRDefault="00071124" w:rsidP="007F0B07">
            <w:pPr>
              <w:spacing w:line="360" w:lineRule="auto"/>
              <w:ind w:firstLineChars="200" w:firstLine="440"/>
              <w:rPr>
                <w:rFonts w:hAnsi="ＭＳ 明朝"/>
                <w:sz w:val="22"/>
                <w:szCs w:val="22"/>
              </w:rPr>
            </w:pPr>
            <w:r w:rsidRPr="009345BE">
              <w:rPr>
                <w:rFonts w:hAnsi="ＭＳ 明朝" w:hint="eastAsia"/>
                <w:sz w:val="22"/>
                <w:szCs w:val="22"/>
              </w:rPr>
              <w:t>（自然妊娠による治療終了は</w:t>
            </w:r>
            <w:r w:rsidR="00FF769A" w:rsidRPr="009345BE">
              <w:rPr>
                <w:rFonts w:hAnsi="ＭＳ 明朝" w:hint="eastAsia"/>
                <w:sz w:val="22"/>
                <w:szCs w:val="22"/>
              </w:rPr>
              <w:t>助成</w:t>
            </w:r>
            <w:r w:rsidRPr="009345BE">
              <w:rPr>
                <w:rFonts w:hAnsi="ＭＳ 明朝" w:hint="eastAsia"/>
                <w:sz w:val="22"/>
                <w:szCs w:val="22"/>
              </w:rPr>
              <w:t>対象外）</w:t>
            </w:r>
          </w:p>
          <w:p w:rsidR="004E0FCC" w:rsidRPr="009345BE" w:rsidRDefault="00071124" w:rsidP="004E0FCC">
            <w:pPr>
              <w:ind w:left="550" w:hangingChars="250" w:hanging="550"/>
              <w:rPr>
                <w:rFonts w:hAnsi="ＭＳ 明朝"/>
                <w:sz w:val="22"/>
                <w:szCs w:val="22"/>
              </w:rPr>
            </w:pPr>
            <w:r w:rsidRPr="009345BE">
              <w:rPr>
                <w:rFonts w:hAnsi="ＭＳ 明朝" w:hint="eastAsia"/>
                <w:sz w:val="22"/>
                <w:szCs w:val="22"/>
              </w:rPr>
              <w:t xml:space="preserve">Ｅ　</w:t>
            </w:r>
            <w:r w:rsidR="004E0FCC" w:rsidRPr="009345BE">
              <w:rPr>
                <w:rFonts w:hAnsi="ＭＳ 明朝" w:hint="eastAsia"/>
                <w:sz w:val="22"/>
                <w:szCs w:val="22"/>
              </w:rPr>
              <w:t xml:space="preserve"> </w:t>
            </w:r>
            <w:r w:rsidRPr="009345BE">
              <w:rPr>
                <w:rFonts w:hAnsi="ＭＳ 明朝" w:hint="eastAsia"/>
                <w:sz w:val="22"/>
                <w:szCs w:val="22"/>
              </w:rPr>
              <w:t>受精できず、または胚の分割停止、変性、多精子授精などの異常授精等</w:t>
            </w:r>
          </w:p>
          <w:p w:rsidR="00071124" w:rsidRPr="009345BE" w:rsidRDefault="00071124" w:rsidP="004E0FCC">
            <w:pPr>
              <w:spacing w:line="360" w:lineRule="auto"/>
              <w:ind w:firstLineChars="250" w:firstLine="550"/>
              <w:rPr>
                <w:rFonts w:hAnsi="ＭＳ 明朝"/>
                <w:sz w:val="22"/>
                <w:szCs w:val="22"/>
              </w:rPr>
            </w:pPr>
            <w:r w:rsidRPr="009345BE">
              <w:rPr>
                <w:rFonts w:hAnsi="ＭＳ 明朝" w:hint="eastAsia"/>
                <w:sz w:val="22"/>
                <w:szCs w:val="22"/>
              </w:rPr>
              <w:t>による中止</w:t>
            </w:r>
          </w:p>
          <w:p w:rsidR="00071124" w:rsidRPr="00A70303" w:rsidRDefault="00071124" w:rsidP="004E0FCC">
            <w:pPr>
              <w:spacing w:line="360" w:lineRule="auto"/>
              <w:rPr>
                <w:szCs w:val="21"/>
              </w:rPr>
            </w:pPr>
            <w:r w:rsidRPr="009345BE">
              <w:rPr>
                <w:rFonts w:hAnsi="ＭＳ 明朝" w:hint="eastAsia"/>
                <w:sz w:val="22"/>
                <w:szCs w:val="22"/>
              </w:rPr>
              <w:t xml:space="preserve">Ｆ　</w:t>
            </w:r>
            <w:r w:rsidR="004E0FCC" w:rsidRPr="009345BE">
              <w:rPr>
                <w:rFonts w:hAnsi="ＭＳ 明朝" w:hint="eastAsia"/>
                <w:sz w:val="22"/>
                <w:szCs w:val="22"/>
              </w:rPr>
              <w:t xml:space="preserve"> </w:t>
            </w:r>
            <w:r w:rsidRPr="009345BE">
              <w:rPr>
                <w:rFonts w:hAnsi="ＭＳ 明朝" w:hint="eastAsia"/>
                <w:sz w:val="22"/>
                <w:szCs w:val="22"/>
              </w:rPr>
              <w:t>採卵したが卵が得られない、または状態のよい卵が得られないため中止</w:t>
            </w:r>
          </w:p>
        </w:tc>
      </w:tr>
      <w:tr w:rsidR="004E0FCC" w:rsidTr="004E0FCC">
        <w:trPr>
          <w:trHeight w:val="502"/>
          <w:jc w:val="center"/>
        </w:trPr>
        <w:tc>
          <w:tcPr>
            <w:tcW w:w="1276" w:type="dxa"/>
            <w:vMerge/>
            <w:shd w:val="clear" w:color="auto" w:fill="auto"/>
            <w:vAlign w:val="center"/>
          </w:tcPr>
          <w:p w:rsidR="004E0FCC" w:rsidRDefault="004E0FCC" w:rsidP="00D221BC">
            <w:pPr>
              <w:jc w:val="center"/>
            </w:pPr>
          </w:p>
        </w:tc>
        <w:tc>
          <w:tcPr>
            <w:tcW w:w="562" w:type="dxa"/>
            <w:gridSpan w:val="2"/>
            <w:shd w:val="clear" w:color="auto" w:fill="auto"/>
            <w:vAlign w:val="center"/>
          </w:tcPr>
          <w:p w:rsidR="004E0FCC" w:rsidRPr="00B07E32" w:rsidRDefault="004E0FCC" w:rsidP="004E0FCC">
            <w:pPr>
              <w:jc w:val="center"/>
              <w:rPr>
                <w:sz w:val="32"/>
                <w:szCs w:val="32"/>
              </w:rPr>
            </w:pPr>
            <w:r w:rsidRPr="00B07E32">
              <w:rPr>
                <w:rFonts w:hint="eastAsia"/>
                <w:sz w:val="32"/>
                <w:szCs w:val="32"/>
              </w:rPr>
              <w:t>□</w:t>
            </w:r>
          </w:p>
        </w:tc>
        <w:tc>
          <w:tcPr>
            <w:tcW w:w="7452" w:type="dxa"/>
            <w:gridSpan w:val="7"/>
            <w:shd w:val="clear" w:color="auto" w:fill="auto"/>
            <w:vAlign w:val="center"/>
          </w:tcPr>
          <w:p w:rsidR="004E0FCC" w:rsidRPr="009345BE" w:rsidRDefault="004E0FCC" w:rsidP="004E0FCC">
            <w:pPr>
              <w:ind w:firstLineChars="50" w:firstLine="110"/>
              <w:rPr>
                <w:rFonts w:hAnsi="ＭＳ 明朝"/>
                <w:sz w:val="22"/>
                <w:szCs w:val="22"/>
              </w:rPr>
            </w:pPr>
            <w:r w:rsidRPr="009345BE">
              <w:rPr>
                <w:rFonts w:hAnsi="ＭＳ 明朝" w:hint="eastAsia"/>
                <w:sz w:val="22"/>
                <w:szCs w:val="22"/>
              </w:rPr>
              <w:t>生殖補助医療による男性不妊治療</w:t>
            </w:r>
            <w:r w:rsidR="00940E1A" w:rsidRPr="009345BE">
              <w:rPr>
                <w:rFonts w:hAnsi="ＭＳ 明朝" w:hint="eastAsia"/>
                <w:sz w:val="22"/>
                <w:szCs w:val="22"/>
              </w:rPr>
              <w:t>（TESE等）</w:t>
            </w:r>
            <w:r w:rsidRPr="009345BE">
              <w:rPr>
                <w:rFonts w:hAnsi="ＭＳ 明朝" w:hint="eastAsia"/>
                <w:sz w:val="22"/>
                <w:szCs w:val="22"/>
              </w:rPr>
              <w:t>を</w:t>
            </w:r>
            <w:r w:rsidR="00B07E32" w:rsidRPr="009345BE">
              <w:rPr>
                <w:rFonts w:hAnsi="ＭＳ 明朝" w:hint="eastAsia"/>
                <w:sz w:val="22"/>
                <w:szCs w:val="22"/>
              </w:rPr>
              <w:t>実施</w:t>
            </w:r>
          </w:p>
          <w:p w:rsidR="004E0FCC" w:rsidRPr="00A70303" w:rsidRDefault="004E0FCC" w:rsidP="004E0FCC">
            <w:pPr>
              <w:ind w:firstLineChars="300" w:firstLine="630"/>
              <w:rPr>
                <w:szCs w:val="21"/>
              </w:rPr>
            </w:pPr>
            <w:r>
              <w:rPr>
                <w:rFonts w:hint="eastAsia"/>
                <w:szCs w:val="21"/>
              </w:rPr>
              <w:t>※該当する場合は☑を記入してください。</w:t>
            </w:r>
          </w:p>
        </w:tc>
      </w:tr>
      <w:tr w:rsidR="00A70303" w:rsidTr="004E0FCC">
        <w:trPr>
          <w:trHeight w:val="552"/>
          <w:jc w:val="center"/>
        </w:trPr>
        <w:tc>
          <w:tcPr>
            <w:tcW w:w="1276" w:type="dxa"/>
            <w:vMerge w:val="restart"/>
            <w:shd w:val="clear" w:color="auto" w:fill="auto"/>
            <w:vAlign w:val="center"/>
          </w:tcPr>
          <w:p w:rsidR="00B07E32" w:rsidRDefault="00A70303" w:rsidP="00B07E32">
            <w:pPr>
              <w:jc w:val="center"/>
            </w:pPr>
            <w:r>
              <w:rPr>
                <w:rFonts w:hint="eastAsia"/>
              </w:rPr>
              <w:t>治療期間</w:t>
            </w:r>
          </w:p>
        </w:tc>
        <w:tc>
          <w:tcPr>
            <w:tcW w:w="5523" w:type="dxa"/>
            <w:gridSpan w:val="6"/>
            <w:vMerge w:val="restart"/>
            <w:tcBorders>
              <w:right w:val="single" w:sz="4" w:space="0" w:color="auto"/>
            </w:tcBorders>
            <w:shd w:val="clear" w:color="auto" w:fill="auto"/>
            <w:vAlign w:val="center"/>
          </w:tcPr>
          <w:p w:rsidR="00A70303" w:rsidRPr="00101F18" w:rsidRDefault="00A70303" w:rsidP="004E0FCC">
            <w:pPr>
              <w:ind w:firstLineChars="100" w:firstLine="210"/>
              <w:rPr>
                <w:sz w:val="20"/>
              </w:rPr>
            </w:pPr>
            <w:r w:rsidRPr="00101F18">
              <w:rPr>
                <w:rFonts w:hint="eastAsia"/>
                <w:szCs w:val="21"/>
              </w:rPr>
              <w:t xml:space="preserve">　</w:t>
            </w:r>
            <w:r w:rsidR="004E0FCC">
              <w:rPr>
                <w:rFonts w:hint="eastAsia"/>
                <w:szCs w:val="21"/>
              </w:rPr>
              <w:t xml:space="preserve">　</w:t>
            </w:r>
            <w:r w:rsidRPr="00101F18">
              <w:rPr>
                <w:rFonts w:hint="eastAsia"/>
                <w:szCs w:val="21"/>
              </w:rPr>
              <w:t xml:space="preserve">　年　　月　　日</w:t>
            </w:r>
            <w:r w:rsidR="004E0FCC">
              <w:rPr>
                <w:rFonts w:hint="eastAsia"/>
                <w:szCs w:val="21"/>
              </w:rPr>
              <w:t xml:space="preserve"> </w:t>
            </w:r>
            <w:r w:rsidRPr="00101F18">
              <w:rPr>
                <w:rFonts w:hint="eastAsia"/>
                <w:szCs w:val="21"/>
              </w:rPr>
              <w:t>～</w:t>
            </w:r>
            <w:r>
              <w:rPr>
                <w:rFonts w:hint="eastAsia"/>
                <w:szCs w:val="21"/>
              </w:rPr>
              <w:t xml:space="preserve">　</w:t>
            </w:r>
            <w:r w:rsidR="004E0FCC">
              <w:rPr>
                <w:rFonts w:hint="eastAsia"/>
                <w:szCs w:val="21"/>
              </w:rPr>
              <w:t xml:space="preserve">　</w:t>
            </w:r>
            <w:r>
              <w:rPr>
                <w:rFonts w:hint="eastAsia"/>
                <w:szCs w:val="21"/>
              </w:rPr>
              <w:t xml:space="preserve">　</w:t>
            </w:r>
            <w:r w:rsidRPr="00101F18">
              <w:rPr>
                <w:rFonts w:hint="eastAsia"/>
                <w:szCs w:val="21"/>
              </w:rPr>
              <w:t xml:space="preserve">　　年　　月　　日</w:t>
            </w:r>
          </w:p>
        </w:tc>
        <w:tc>
          <w:tcPr>
            <w:tcW w:w="2491" w:type="dxa"/>
            <w:gridSpan w:val="3"/>
            <w:tcBorders>
              <w:left w:val="single" w:sz="4" w:space="0" w:color="auto"/>
              <w:bottom w:val="dotted" w:sz="4" w:space="0" w:color="auto"/>
              <w:right w:val="single" w:sz="4" w:space="0" w:color="auto"/>
            </w:tcBorders>
            <w:shd w:val="clear" w:color="auto" w:fill="auto"/>
            <w:vAlign w:val="center"/>
          </w:tcPr>
          <w:p w:rsidR="00A70303" w:rsidRDefault="00A70303" w:rsidP="004E0FCC">
            <w:pPr>
              <w:jc w:val="center"/>
            </w:pPr>
            <w:r w:rsidRPr="00101F18">
              <w:rPr>
                <w:rFonts w:hint="eastAsia"/>
                <w:sz w:val="20"/>
              </w:rPr>
              <w:t>今回の治療による妊娠の有無</w:t>
            </w:r>
            <w:r w:rsidR="004E0FCC" w:rsidRPr="004E0FCC">
              <w:rPr>
                <w:rFonts w:hint="eastAsia"/>
                <w:sz w:val="16"/>
                <w:szCs w:val="16"/>
              </w:rPr>
              <w:t>（〇をつけてください）</w:t>
            </w:r>
          </w:p>
        </w:tc>
      </w:tr>
      <w:tr w:rsidR="00A70303" w:rsidTr="004E0FCC">
        <w:trPr>
          <w:trHeight w:val="418"/>
          <w:jc w:val="center"/>
        </w:trPr>
        <w:tc>
          <w:tcPr>
            <w:tcW w:w="1276" w:type="dxa"/>
            <w:vMerge/>
            <w:shd w:val="clear" w:color="auto" w:fill="auto"/>
            <w:vAlign w:val="center"/>
          </w:tcPr>
          <w:p w:rsidR="00A70303" w:rsidRDefault="00A70303" w:rsidP="00101F18">
            <w:pPr>
              <w:jc w:val="center"/>
            </w:pPr>
          </w:p>
        </w:tc>
        <w:tc>
          <w:tcPr>
            <w:tcW w:w="5523" w:type="dxa"/>
            <w:gridSpan w:val="6"/>
            <w:vMerge/>
            <w:tcBorders>
              <w:right w:val="single" w:sz="4" w:space="0" w:color="auto"/>
            </w:tcBorders>
            <w:shd w:val="clear" w:color="auto" w:fill="auto"/>
            <w:vAlign w:val="center"/>
          </w:tcPr>
          <w:p w:rsidR="00A70303" w:rsidRPr="00101F18" w:rsidRDefault="00A70303" w:rsidP="00101F18">
            <w:pPr>
              <w:jc w:val="center"/>
              <w:rPr>
                <w:sz w:val="20"/>
              </w:rPr>
            </w:pPr>
          </w:p>
        </w:tc>
        <w:tc>
          <w:tcPr>
            <w:tcW w:w="811" w:type="dxa"/>
            <w:tcBorders>
              <w:top w:val="dotted" w:sz="4" w:space="0" w:color="auto"/>
              <w:left w:val="single" w:sz="4" w:space="0" w:color="auto"/>
              <w:right w:val="dotted" w:sz="4" w:space="0" w:color="auto"/>
            </w:tcBorders>
            <w:shd w:val="clear" w:color="auto" w:fill="auto"/>
            <w:vAlign w:val="center"/>
          </w:tcPr>
          <w:p w:rsidR="00A70303" w:rsidRDefault="00A70303" w:rsidP="00101F18">
            <w:pPr>
              <w:jc w:val="center"/>
            </w:pPr>
            <w:r>
              <w:rPr>
                <w:rFonts w:hint="eastAsia"/>
              </w:rPr>
              <w:t>有</w:t>
            </w:r>
          </w:p>
        </w:tc>
        <w:tc>
          <w:tcPr>
            <w:tcW w:w="749" w:type="dxa"/>
            <w:tcBorders>
              <w:top w:val="dotted" w:sz="4" w:space="0" w:color="auto"/>
              <w:left w:val="dotted" w:sz="4" w:space="0" w:color="auto"/>
              <w:right w:val="dotted" w:sz="4" w:space="0" w:color="auto"/>
            </w:tcBorders>
            <w:shd w:val="clear" w:color="auto" w:fill="auto"/>
            <w:vAlign w:val="center"/>
          </w:tcPr>
          <w:p w:rsidR="00A70303" w:rsidRDefault="00A70303" w:rsidP="00101F18">
            <w:pPr>
              <w:jc w:val="center"/>
            </w:pPr>
            <w:r>
              <w:rPr>
                <w:rFonts w:hint="eastAsia"/>
              </w:rPr>
              <w:t>無</w:t>
            </w:r>
          </w:p>
        </w:tc>
        <w:tc>
          <w:tcPr>
            <w:tcW w:w="931" w:type="dxa"/>
            <w:tcBorders>
              <w:top w:val="dotted" w:sz="4" w:space="0" w:color="auto"/>
              <w:left w:val="dotted" w:sz="4" w:space="0" w:color="auto"/>
            </w:tcBorders>
            <w:shd w:val="clear" w:color="auto" w:fill="auto"/>
            <w:vAlign w:val="center"/>
          </w:tcPr>
          <w:p w:rsidR="00A70303" w:rsidRDefault="00A70303" w:rsidP="00101F18">
            <w:pPr>
              <w:jc w:val="center"/>
            </w:pPr>
            <w:r>
              <w:rPr>
                <w:rFonts w:hint="eastAsia"/>
              </w:rPr>
              <w:t>不明</w:t>
            </w:r>
          </w:p>
        </w:tc>
      </w:tr>
      <w:tr w:rsidR="00A70303" w:rsidTr="009345BE">
        <w:trPr>
          <w:trHeight w:val="2882"/>
          <w:jc w:val="center"/>
        </w:trPr>
        <w:tc>
          <w:tcPr>
            <w:tcW w:w="1276" w:type="dxa"/>
            <w:shd w:val="clear" w:color="auto" w:fill="auto"/>
            <w:vAlign w:val="center"/>
          </w:tcPr>
          <w:p w:rsidR="00B07E32" w:rsidRDefault="00B07E32" w:rsidP="00B07E32">
            <w:pPr>
              <w:jc w:val="center"/>
              <w:rPr>
                <w:szCs w:val="21"/>
              </w:rPr>
            </w:pPr>
            <w:r>
              <w:rPr>
                <w:rFonts w:hint="eastAsia"/>
                <w:szCs w:val="21"/>
              </w:rPr>
              <w:t>上段の</w:t>
            </w:r>
          </w:p>
          <w:p w:rsidR="00B07E32" w:rsidRDefault="00B07E32" w:rsidP="00B07E32">
            <w:pPr>
              <w:jc w:val="center"/>
              <w:rPr>
                <w:szCs w:val="21"/>
              </w:rPr>
            </w:pPr>
            <w:r>
              <w:rPr>
                <w:rFonts w:hint="eastAsia"/>
                <w:szCs w:val="21"/>
              </w:rPr>
              <w:t>治療期間</w:t>
            </w:r>
          </w:p>
          <w:p w:rsidR="00B07E32" w:rsidRDefault="00B07E32" w:rsidP="00B07E32">
            <w:pPr>
              <w:jc w:val="center"/>
              <w:rPr>
                <w:szCs w:val="21"/>
              </w:rPr>
            </w:pPr>
            <w:r>
              <w:rPr>
                <w:rFonts w:hint="eastAsia"/>
                <w:szCs w:val="21"/>
              </w:rPr>
              <w:t>における</w:t>
            </w:r>
          </w:p>
          <w:p w:rsidR="00A70303" w:rsidRPr="00B07E32" w:rsidRDefault="00B07E32" w:rsidP="00B07E32">
            <w:pPr>
              <w:jc w:val="center"/>
              <w:rPr>
                <w:szCs w:val="21"/>
              </w:rPr>
            </w:pPr>
            <w:r w:rsidRPr="00B07E32">
              <w:rPr>
                <w:rFonts w:hint="eastAsia"/>
                <w:szCs w:val="21"/>
              </w:rPr>
              <w:t>領収金額</w:t>
            </w:r>
          </w:p>
        </w:tc>
        <w:tc>
          <w:tcPr>
            <w:tcW w:w="8014" w:type="dxa"/>
            <w:gridSpan w:val="9"/>
            <w:shd w:val="clear" w:color="auto" w:fill="auto"/>
            <w:vAlign w:val="center"/>
          </w:tcPr>
          <w:p w:rsidR="00B07E32" w:rsidRDefault="00B07E32" w:rsidP="007F0B07">
            <w:pPr>
              <w:spacing w:line="360" w:lineRule="auto"/>
              <w:jc w:val="center"/>
              <w:rPr>
                <w:szCs w:val="21"/>
                <w:u w:val="single"/>
              </w:rPr>
            </w:pPr>
          </w:p>
          <w:p w:rsidR="00A70303" w:rsidRDefault="00A70303" w:rsidP="007F0B07">
            <w:pPr>
              <w:spacing w:line="360" w:lineRule="auto"/>
              <w:jc w:val="center"/>
              <w:rPr>
                <w:szCs w:val="21"/>
                <w:u w:val="single"/>
              </w:rPr>
            </w:pPr>
            <w:r w:rsidRPr="00B07E32">
              <w:rPr>
                <w:rFonts w:hint="eastAsia"/>
                <w:szCs w:val="21"/>
                <w:u w:val="single"/>
              </w:rPr>
              <w:t>領収金額</w:t>
            </w:r>
            <w:r w:rsidR="00474E35">
              <w:rPr>
                <w:rFonts w:hint="eastAsia"/>
                <w:szCs w:val="21"/>
                <w:u w:val="single"/>
              </w:rPr>
              <w:t>（男性不妊治療費を除く）</w:t>
            </w:r>
            <w:r w:rsidR="00B07E32">
              <w:rPr>
                <w:rFonts w:hint="eastAsia"/>
                <w:szCs w:val="21"/>
                <w:u w:val="single"/>
              </w:rPr>
              <w:t>合計</w:t>
            </w:r>
            <w:r w:rsidRPr="00B07E32">
              <w:rPr>
                <w:rFonts w:hint="eastAsia"/>
                <w:szCs w:val="21"/>
                <w:u w:val="single"/>
              </w:rPr>
              <w:t xml:space="preserve">　　　　　　　　　　　　　　　円</w:t>
            </w:r>
          </w:p>
          <w:p w:rsidR="00BF23EC" w:rsidRDefault="00BF23EC" w:rsidP="00474E35">
            <w:pPr>
              <w:spacing w:line="360" w:lineRule="auto"/>
              <w:jc w:val="center"/>
              <w:rPr>
                <w:szCs w:val="21"/>
                <w:u w:val="single"/>
              </w:rPr>
            </w:pPr>
          </w:p>
          <w:p w:rsidR="00474E35" w:rsidRDefault="00474E35" w:rsidP="00474E35">
            <w:pPr>
              <w:spacing w:line="360" w:lineRule="auto"/>
              <w:jc w:val="center"/>
              <w:rPr>
                <w:szCs w:val="21"/>
                <w:u w:val="single"/>
              </w:rPr>
            </w:pPr>
            <w:r w:rsidRPr="00B07E32">
              <w:rPr>
                <w:rFonts w:hint="eastAsia"/>
                <w:szCs w:val="21"/>
                <w:u w:val="single"/>
              </w:rPr>
              <w:t>領収金額</w:t>
            </w:r>
            <w:r>
              <w:rPr>
                <w:rFonts w:hint="eastAsia"/>
                <w:szCs w:val="21"/>
                <w:u w:val="single"/>
              </w:rPr>
              <w:t>（</w:t>
            </w:r>
            <w:r w:rsidR="00BF23EC">
              <w:rPr>
                <w:rFonts w:hint="eastAsia"/>
                <w:szCs w:val="21"/>
                <w:u w:val="single"/>
              </w:rPr>
              <w:t xml:space="preserve"> </w:t>
            </w:r>
            <w:r>
              <w:rPr>
                <w:rFonts w:hint="eastAsia"/>
                <w:szCs w:val="21"/>
                <w:u w:val="single"/>
              </w:rPr>
              <w:t>男性不妊治療費</w:t>
            </w:r>
            <w:r w:rsidR="00BF23EC">
              <w:rPr>
                <w:rFonts w:hint="eastAsia"/>
                <w:szCs w:val="21"/>
                <w:u w:val="single"/>
              </w:rPr>
              <w:t>の</w:t>
            </w:r>
            <w:r>
              <w:rPr>
                <w:rFonts w:hint="eastAsia"/>
                <w:szCs w:val="21"/>
                <w:u w:val="single"/>
              </w:rPr>
              <w:t>額</w:t>
            </w:r>
            <w:r w:rsidR="00BF23EC">
              <w:rPr>
                <w:rFonts w:hint="eastAsia"/>
                <w:szCs w:val="21"/>
                <w:u w:val="single"/>
              </w:rPr>
              <w:t xml:space="preserve"> </w:t>
            </w:r>
            <w:r>
              <w:rPr>
                <w:rFonts w:hint="eastAsia"/>
                <w:szCs w:val="21"/>
                <w:u w:val="single"/>
              </w:rPr>
              <w:t>）合計</w:t>
            </w:r>
            <w:r w:rsidRPr="00B07E32">
              <w:rPr>
                <w:rFonts w:hint="eastAsia"/>
                <w:szCs w:val="21"/>
                <w:u w:val="single"/>
              </w:rPr>
              <w:t xml:space="preserve">　　　　　　　　　　　　　　　円</w:t>
            </w:r>
          </w:p>
          <w:p w:rsidR="00B07E32" w:rsidRPr="009345BE" w:rsidRDefault="00B07E32" w:rsidP="00474E35">
            <w:pPr>
              <w:rPr>
                <w:sz w:val="20"/>
              </w:rPr>
            </w:pPr>
            <w:r w:rsidRPr="009345BE">
              <w:rPr>
                <w:rFonts w:hint="eastAsia"/>
                <w:sz w:val="20"/>
              </w:rPr>
              <w:t>※部屋代、食事代、病衣代、文書料、サプリメント代等</w:t>
            </w:r>
            <w:r w:rsidR="009345BE">
              <w:rPr>
                <w:rFonts w:hint="eastAsia"/>
                <w:sz w:val="20"/>
              </w:rPr>
              <w:t>を除いて</w:t>
            </w:r>
            <w:r w:rsidRPr="009345BE">
              <w:rPr>
                <w:rFonts w:hint="eastAsia"/>
                <w:sz w:val="20"/>
              </w:rPr>
              <w:t>記入してください。</w:t>
            </w:r>
          </w:p>
          <w:p w:rsidR="00474E35" w:rsidRPr="00B07E32" w:rsidRDefault="00474E35" w:rsidP="00BF23EC">
            <w:pPr>
              <w:ind w:left="200" w:hangingChars="100" w:hanging="200"/>
              <w:rPr>
                <w:szCs w:val="21"/>
              </w:rPr>
            </w:pPr>
            <w:r w:rsidRPr="009345BE">
              <w:rPr>
                <w:rFonts w:hint="eastAsia"/>
                <w:sz w:val="20"/>
              </w:rPr>
              <w:t>※</w:t>
            </w:r>
            <w:r w:rsidR="00BF23EC" w:rsidRPr="009345BE">
              <w:rPr>
                <w:rFonts w:hint="eastAsia"/>
                <w:sz w:val="20"/>
              </w:rPr>
              <w:t>主治医</w:t>
            </w:r>
            <w:r w:rsidRPr="009345BE">
              <w:rPr>
                <w:rFonts w:hint="eastAsia"/>
                <w:sz w:val="20"/>
              </w:rPr>
              <w:t>の治療方針に基づき、</w:t>
            </w:r>
            <w:r w:rsidR="00BF23EC" w:rsidRPr="009345BE">
              <w:rPr>
                <w:rFonts w:hint="eastAsia"/>
                <w:sz w:val="20"/>
              </w:rPr>
              <w:t>主治医</w:t>
            </w:r>
            <w:r w:rsidRPr="009345BE">
              <w:rPr>
                <w:rFonts w:hint="eastAsia"/>
                <w:sz w:val="20"/>
              </w:rPr>
              <w:t>の属する医療機関以外の他の医療機関で男性不妊治療を行った場合は、</w:t>
            </w:r>
            <w:r w:rsidR="00BF23EC" w:rsidRPr="009345BE">
              <w:rPr>
                <w:rFonts w:hint="eastAsia"/>
                <w:sz w:val="20"/>
              </w:rPr>
              <w:t>主治医</w:t>
            </w:r>
            <w:r w:rsidRPr="009345BE">
              <w:rPr>
                <w:rFonts w:hint="eastAsia"/>
                <w:sz w:val="20"/>
              </w:rPr>
              <w:t>が患者から男性不妊治療</w:t>
            </w:r>
            <w:r w:rsidR="00BF23EC" w:rsidRPr="009345BE">
              <w:rPr>
                <w:rFonts w:hint="eastAsia"/>
                <w:sz w:val="20"/>
              </w:rPr>
              <w:t>費</w:t>
            </w:r>
            <w:r w:rsidRPr="009345BE">
              <w:rPr>
                <w:rFonts w:hint="eastAsia"/>
                <w:sz w:val="20"/>
              </w:rPr>
              <w:t>として支払った領収書の提出を受け、</w:t>
            </w:r>
            <w:r w:rsidR="00BF23EC" w:rsidRPr="009345BE">
              <w:rPr>
                <w:rFonts w:hint="eastAsia"/>
                <w:sz w:val="20"/>
              </w:rPr>
              <w:t>主治医</w:t>
            </w:r>
            <w:r w:rsidRPr="009345BE">
              <w:rPr>
                <w:rFonts w:hint="eastAsia"/>
                <w:sz w:val="20"/>
              </w:rPr>
              <w:t>が男性不妊治療費の領収金額を記入してください。</w:t>
            </w:r>
          </w:p>
        </w:tc>
      </w:tr>
    </w:tbl>
    <w:p w:rsidR="00B61420" w:rsidRPr="005E53E4" w:rsidRDefault="00B61420" w:rsidP="00367DD4">
      <w:pPr>
        <w:rPr>
          <w:rFonts w:hAnsi="ＭＳ 明朝" w:hint="eastAsia"/>
          <w:sz w:val="24"/>
          <w:szCs w:val="24"/>
        </w:rPr>
      </w:pPr>
    </w:p>
    <w:sectPr w:rsidR="00B61420" w:rsidRPr="005E53E4" w:rsidSect="00AD08F3">
      <w:footerReference w:type="even" r:id="rId8"/>
      <w:pgSz w:w="11907" w:h="16840" w:code="9"/>
      <w:pgMar w:top="1418" w:right="1418" w:bottom="567" w:left="1418" w:header="567" w:footer="992" w:gutter="0"/>
      <w:cols w:space="425"/>
      <w:docGrid w:type="lines" w:linePitch="40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C4" w:rsidRDefault="00D812C4">
      <w:r>
        <w:separator/>
      </w:r>
    </w:p>
  </w:endnote>
  <w:endnote w:type="continuationSeparator" w:id="0">
    <w:p w:rsidR="00D812C4" w:rsidRDefault="00D8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EC" w:rsidRDefault="006037E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6037EC" w:rsidRDefault="006037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C4" w:rsidRDefault="00D812C4">
      <w:r>
        <w:separator/>
      </w:r>
    </w:p>
  </w:footnote>
  <w:footnote w:type="continuationSeparator" w:id="0">
    <w:p w:rsidR="00D812C4" w:rsidRDefault="00D8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3EAA"/>
    <w:multiLevelType w:val="hybridMultilevel"/>
    <w:tmpl w:val="6DEC5670"/>
    <w:lvl w:ilvl="0" w:tplc="5B505E52">
      <w:start w:val="1"/>
      <w:numFmt w:val="decimalFullWidth"/>
      <w:lvlText w:val="%1"/>
      <w:lvlJc w:val="left"/>
      <w:pPr>
        <w:ind w:left="420" w:hanging="420"/>
      </w:pPr>
      <w:rPr>
        <w:rFonts w:eastAsia="BIZ UD明朝 Medium"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7733C"/>
    <w:multiLevelType w:val="hybridMultilevel"/>
    <w:tmpl w:val="9F16BC8C"/>
    <w:lvl w:ilvl="0" w:tplc="CB54E3B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1B18DF"/>
    <w:multiLevelType w:val="hybridMultilevel"/>
    <w:tmpl w:val="49FEEF7E"/>
    <w:lvl w:ilvl="0" w:tplc="F240297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F45AFE"/>
    <w:multiLevelType w:val="hybridMultilevel"/>
    <w:tmpl w:val="0B18E356"/>
    <w:lvl w:ilvl="0" w:tplc="B490788C">
      <w:start w:val="1"/>
      <w:numFmt w:val="decimalFullWidth"/>
      <w:lvlText w:val="%1"/>
      <w:lvlJc w:val="left"/>
      <w:pPr>
        <w:ind w:left="420" w:hanging="420"/>
      </w:pPr>
      <w:rPr>
        <w:rFonts w:eastAsia="ＭＳ 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403D46"/>
    <w:multiLevelType w:val="hybridMultilevel"/>
    <w:tmpl w:val="7842112A"/>
    <w:lvl w:ilvl="0" w:tplc="C464C95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52007A1"/>
    <w:multiLevelType w:val="hybridMultilevel"/>
    <w:tmpl w:val="003AE9FA"/>
    <w:lvl w:ilvl="0" w:tplc="AA868AD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C3D21AB"/>
    <w:multiLevelType w:val="hybridMultilevel"/>
    <w:tmpl w:val="0B18E356"/>
    <w:lvl w:ilvl="0" w:tplc="B490788C">
      <w:start w:val="1"/>
      <w:numFmt w:val="decimalFullWidth"/>
      <w:lvlText w:val="%1"/>
      <w:lvlJc w:val="left"/>
      <w:pPr>
        <w:ind w:left="420" w:hanging="420"/>
      </w:pPr>
      <w:rPr>
        <w:rFonts w:eastAsia="ＭＳ 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42029"/>
    <w:multiLevelType w:val="hybridMultilevel"/>
    <w:tmpl w:val="5048694C"/>
    <w:lvl w:ilvl="0" w:tplc="1C8A3C8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39C6632"/>
    <w:multiLevelType w:val="hybridMultilevel"/>
    <w:tmpl w:val="86143E14"/>
    <w:lvl w:ilvl="0" w:tplc="9276223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845977"/>
    <w:multiLevelType w:val="hybridMultilevel"/>
    <w:tmpl w:val="27DC802C"/>
    <w:lvl w:ilvl="0" w:tplc="0E4CFACC">
      <w:start w:val="1"/>
      <w:numFmt w:val="decimalFullWidth"/>
      <w:lvlText w:val="（%1）"/>
      <w:lvlJc w:val="left"/>
      <w:pPr>
        <w:tabs>
          <w:tab w:val="num" w:pos="950"/>
        </w:tabs>
        <w:ind w:left="950" w:hanging="72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num w:numId="1">
    <w:abstractNumId w:val="1"/>
  </w:num>
  <w:num w:numId="2">
    <w:abstractNumId w:val="9"/>
  </w:num>
  <w:num w:numId="3">
    <w:abstractNumId w:val="7"/>
  </w:num>
  <w:num w:numId="4">
    <w:abstractNumId w:val="2"/>
  </w:num>
  <w:num w:numId="5">
    <w:abstractNumId w:val="8"/>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200"/>
  <w:displayHorizontalDrawingGridEvery w:val="0"/>
  <w:displayVerticalDrawingGridEvery w:val="2"/>
  <w:characterSpacingControl w:val="compressPunctuation"/>
  <w:strictFirstAndLastChars/>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02"/>
    <w:rsid w:val="00003BF8"/>
    <w:rsid w:val="00054C77"/>
    <w:rsid w:val="00067D24"/>
    <w:rsid w:val="00071124"/>
    <w:rsid w:val="0008413C"/>
    <w:rsid w:val="000870E8"/>
    <w:rsid w:val="0009222B"/>
    <w:rsid w:val="00097208"/>
    <w:rsid w:val="000C4F2F"/>
    <w:rsid w:val="000C6447"/>
    <w:rsid w:val="000D5C76"/>
    <w:rsid w:val="000D6EE8"/>
    <w:rsid w:val="00101F18"/>
    <w:rsid w:val="001066F0"/>
    <w:rsid w:val="00112FFD"/>
    <w:rsid w:val="00126C45"/>
    <w:rsid w:val="00137CE1"/>
    <w:rsid w:val="001415ED"/>
    <w:rsid w:val="001549FD"/>
    <w:rsid w:val="00170AE2"/>
    <w:rsid w:val="0018068A"/>
    <w:rsid w:val="00195AD4"/>
    <w:rsid w:val="001E15C6"/>
    <w:rsid w:val="001E6372"/>
    <w:rsid w:val="001F76D1"/>
    <w:rsid w:val="00207263"/>
    <w:rsid w:val="0021215D"/>
    <w:rsid w:val="002124C4"/>
    <w:rsid w:val="0021344E"/>
    <w:rsid w:val="00216372"/>
    <w:rsid w:val="00230EC9"/>
    <w:rsid w:val="002408D0"/>
    <w:rsid w:val="0024681B"/>
    <w:rsid w:val="002726C0"/>
    <w:rsid w:val="00273798"/>
    <w:rsid w:val="002863B5"/>
    <w:rsid w:val="00287360"/>
    <w:rsid w:val="002B004E"/>
    <w:rsid w:val="002B7B33"/>
    <w:rsid w:val="002D32E0"/>
    <w:rsid w:val="002E31E4"/>
    <w:rsid w:val="002E7A05"/>
    <w:rsid w:val="002E7A83"/>
    <w:rsid w:val="0030555B"/>
    <w:rsid w:val="00344DD3"/>
    <w:rsid w:val="00356936"/>
    <w:rsid w:val="0036079C"/>
    <w:rsid w:val="00365E8E"/>
    <w:rsid w:val="00367DD4"/>
    <w:rsid w:val="003713D9"/>
    <w:rsid w:val="00373B6E"/>
    <w:rsid w:val="00381346"/>
    <w:rsid w:val="00382C2C"/>
    <w:rsid w:val="003A6418"/>
    <w:rsid w:val="003C1CD4"/>
    <w:rsid w:val="003E568C"/>
    <w:rsid w:val="003F1E88"/>
    <w:rsid w:val="003F21F5"/>
    <w:rsid w:val="00403F76"/>
    <w:rsid w:val="004115C8"/>
    <w:rsid w:val="00414998"/>
    <w:rsid w:val="004300D7"/>
    <w:rsid w:val="004346B1"/>
    <w:rsid w:val="004433ED"/>
    <w:rsid w:val="004519BC"/>
    <w:rsid w:val="004746A6"/>
    <w:rsid w:val="00474E35"/>
    <w:rsid w:val="00477386"/>
    <w:rsid w:val="00481065"/>
    <w:rsid w:val="00483430"/>
    <w:rsid w:val="004E0FCC"/>
    <w:rsid w:val="004E3853"/>
    <w:rsid w:val="004F48FA"/>
    <w:rsid w:val="004F4EA0"/>
    <w:rsid w:val="00504835"/>
    <w:rsid w:val="0050726A"/>
    <w:rsid w:val="00510B3D"/>
    <w:rsid w:val="00512E68"/>
    <w:rsid w:val="00561A79"/>
    <w:rsid w:val="00570A30"/>
    <w:rsid w:val="005A138C"/>
    <w:rsid w:val="005A1D7C"/>
    <w:rsid w:val="005C5A77"/>
    <w:rsid w:val="005D5C7F"/>
    <w:rsid w:val="005E53E4"/>
    <w:rsid w:val="00600FB2"/>
    <w:rsid w:val="006037EC"/>
    <w:rsid w:val="0061151F"/>
    <w:rsid w:val="006311AA"/>
    <w:rsid w:val="00644644"/>
    <w:rsid w:val="00646B21"/>
    <w:rsid w:val="00656701"/>
    <w:rsid w:val="00665AC0"/>
    <w:rsid w:val="00672EA1"/>
    <w:rsid w:val="006733DC"/>
    <w:rsid w:val="006764DE"/>
    <w:rsid w:val="00677035"/>
    <w:rsid w:val="00681702"/>
    <w:rsid w:val="00682AC2"/>
    <w:rsid w:val="00684AEF"/>
    <w:rsid w:val="006931DB"/>
    <w:rsid w:val="006972B8"/>
    <w:rsid w:val="006A1EBA"/>
    <w:rsid w:val="006E2B20"/>
    <w:rsid w:val="006E2F69"/>
    <w:rsid w:val="006F08D4"/>
    <w:rsid w:val="006F65D5"/>
    <w:rsid w:val="00701E27"/>
    <w:rsid w:val="00712021"/>
    <w:rsid w:val="00720B1F"/>
    <w:rsid w:val="007211BB"/>
    <w:rsid w:val="00725981"/>
    <w:rsid w:val="0074446E"/>
    <w:rsid w:val="007501BC"/>
    <w:rsid w:val="007774C9"/>
    <w:rsid w:val="0078337B"/>
    <w:rsid w:val="007977EB"/>
    <w:rsid w:val="007A08B9"/>
    <w:rsid w:val="007B2B75"/>
    <w:rsid w:val="007D6944"/>
    <w:rsid w:val="007E7549"/>
    <w:rsid w:val="007F0B07"/>
    <w:rsid w:val="008010BC"/>
    <w:rsid w:val="00803AF8"/>
    <w:rsid w:val="00803BE7"/>
    <w:rsid w:val="00814CB9"/>
    <w:rsid w:val="00816CD0"/>
    <w:rsid w:val="00833A6E"/>
    <w:rsid w:val="0084421C"/>
    <w:rsid w:val="008525B6"/>
    <w:rsid w:val="008531A2"/>
    <w:rsid w:val="00860A78"/>
    <w:rsid w:val="0087614F"/>
    <w:rsid w:val="008810E1"/>
    <w:rsid w:val="00893080"/>
    <w:rsid w:val="0089790F"/>
    <w:rsid w:val="008A7244"/>
    <w:rsid w:val="008B6230"/>
    <w:rsid w:val="008C0166"/>
    <w:rsid w:val="008C096D"/>
    <w:rsid w:val="008C0A3C"/>
    <w:rsid w:val="008D4F4A"/>
    <w:rsid w:val="009345BE"/>
    <w:rsid w:val="00940E1A"/>
    <w:rsid w:val="00954FFD"/>
    <w:rsid w:val="00963825"/>
    <w:rsid w:val="009900AE"/>
    <w:rsid w:val="009B1271"/>
    <w:rsid w:val="009B2499"/>
    <w:rsid w:val="009C1DCE"/>
    <w:rsid w:val="009D6C22"/>
    <w:rsid w:val="009E671E"/>
    <w:rsid w:val="009E7D62"/>
    <w:rsid w:val="009F13DB"/>
    <w:rsid w:val="009F5ECE"/>
    <w:rsid w:val="009F7678"/>
    <w:rsid w:val="00A0514F"/>
    <w:rsid w:val="00A20416"/>
    <w:rsid w:val="00A26E09"/>
    <w:rsid w:val="00A43AC3"/>
    <w:rsid w:val="00A5765D"/>
    <w:rsid w:val="00A70303"/>
    <w:rsid w:val="00A7399D"/>
    <w:rsid w:val="00A7446C"/>
    <w:rsid w:val="00AA5A8C"/>
    <w:rsid w:val="00AC7DBC"/>
    <w:rsid w:val="00AD08F3"/>
    <w:rsid w:val="00AE01B7"/>
    <w:rsid w:val="00AE694A"/>
    <w:rsid w:val="00AF3E31"/>
    <w:rsid w:val="00B07E32"/>
    <w:rsid w:val="00B129B7"/>
    <w:rsid w:val="00B220CB"/>
    <w:rsid w:val="00B273DF"/>
    <w:rsid w:val="00B30311"/>
    <w:rsid w:val="00B40E41"/>
    <w:rsid w:val="00B61420"/>
    <w:rsid w:val="00B85CF0"/>
    <w:rsid w:val="00B86C19"/>
    <w:rsid w:val="00BA013F"/>
    <w:rsid w:val="00BA1D49"/>
    <w:rsid w:val="00BA4BBD"/>
    <w:rsid w:val="00BC2FB8"/>
    <w:rsid w:val="00BF0E1E"/>
    <w:rsid w:val="00BF23EC"/>
    <w:rsid w:val="00C030FB"/>
    <w:rsid w:val="00C223DF"/>
    <w:rsid w:val="00C41CFD"/>
    <w:rsid w:val="00C57A3B"/>
    <w:rsid w:val="00C64C5E"/>
    <w:rsid w:val="00C7079E"/>
    <w:rsid w:val="00C74034"/>
    <w:rsid w:val="00C7406E"/>
    <w:rsid w:val="00C777A6"/>
    <w:rsid w:val="00C81377"/>
    <w:rsid w:val="00C90E1F"/>
    <w:rsid w:val="00C96625"/>
    <w:rsid w:val="00C96BA8"/>
    <w:rsid w:val="00CB0528"/>
    <w:rsid w:val="00CB3A28"/>
    <w:rsid w:val="00CB72FB"/>
    <w:rsid w:val="00CC2766"/>
    <w:rsid w:val="00CC62E4"/>
    <w:rsid w:val="00CD29ED"/>
    <w:rsid w:val="00CE6D90"/>
    <w:rsid w:val="00CF6969"/>
    <w:rsid w:val="00D14BDA"/>
    <w:rsid w:val="00D221BC"/>
    <w:rsid w:val="00D3081C"/>
    <w:rsid w:val="00D358F2"/>
    <w:rsid w:val="00D3773C"/>
    <w:rsid w:val="00D675F9"/>
    <w:rsid w:val="00D812C4"/>
    <w:rsid w:val="00D8137C"/>
    <w:rsid w:val="00DA2B03"/>
    <w:rsid w:val="00DA65C0"/>
    <w:rsid w:val="00DC7D51"/>
    <w:rsid w:val="00DD50D8"/>
    <w:rsid w:val="00DD7F92"/>
    <w:rsid w:val="00DE4B08"/>
    <w:rsid w:val="00DF1B8E"/>
    <w:rsid w:val="00DF70EC"/>
    <w:rsid w:val="00E06DBB"/>
    <w:rsid w:val="00E129DE"/>
    <w:rsid w:val="00E4471F"/>
    <w:rsid w:val="00E610F2"/>
    <w:rsid w:val="00E627B6"/>
    <w:rsid w:val="00E77D43"/>
    <w:rsid w:val="00E85812"/>
    <w:rsid w:val="00E90F8A"/>
    <w:rsid w:val="00E96BDE"/>
    <w:rsid w:val="00EB786D"/>
    <w:rsid w:val="00F02878"/>
    <w:rsid w:val="00F21216"/>
    <w:rsid w:val="00F223CD"/>
    <w:rsid w:val="00F2709E"/>
    <w:rsid w:val="00F359F5"/>
    <w:rsid w:val="00F64FC1"/>
    <w:rsid w:val="00F9472E"/>
    <w:rsid w:val="00F953C4"/>
    <w:rsid w:val="00F95630"/>
    <w:rsid w:val="00FA338E"/>
    <w:rsid w:val="00FA33B4"/>
    <w:rsid w:val="00FC5FC0"/>
    <w:rsid w:val="00FD4CF1"/>
    <w:rsid w:val="00FF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14:docId w14:val="0E529A38"/>
  <w15:chartTrackingRefBased/>
  <w15:docId w15:val="{25CC262A-6BA8-400A-BA86-537ACA65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46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Balloon Text"/>
    <w:basedOn w:val="a"/>
    <w:semiHidden/>
    <w:rPr>
      <w:rFonts w:ascii="Arial" w:eastAsia="ＭＳ ゴシック" w:hAnsi="Arial"/>
      <w:sz w:val="18"/>
      <w:szCs w:val="18"/>
    </w:rPr>
  </w:style>
  <w:style w:type="table" w:styleId="a7">
    <w:name w:val="Table Grid"/>
    <w:basedOn w:val="a1"/>
    <w:rsid w:val="00E447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504835"/>
    <w:pPr>
      <w:wordWrap/>
      <w:overflowPunct/>
      <w:autoSpaceDE/>
      <w:autoSpaceDN/>
      <w:jc w:val="center"/>
    </w:pPr>
    <w:rPr>
      <w:rFonts w:ascii="Century"/>
      <w:szCs w:val="24"/>
    </w:rPr>
  </w:style>
  <w:style w:type="paragraph" w:styleId="a9">
    <w:name w:val="Closing"/>
    <w:basedOn w:val="a"/>
    <w:rsid w:val="00504835"/>
    <w:pPr>
      <w:wordWrap/>
      <w:overflowPunct/>
      <w:autoSpaceDE/>
      <w:autoSpaceDN/>
      <w:jc w:val="right"/>
    </w:pPr>
    <w:rPr>
      <w:rFonts w:ascii="Century"/>
      <w:szCs w:val="24"/>
    </w:rPr>
  </w:style>
  <w:style w:type="paragraph" w:styleId="aa">
    <w:name w:val="List Paragraph"/>
    <w:basedOn w:val="a"/>
    <w:uiPriority w:val="34"/>
    <w:qFormat/>
    <w:rsid w:val="000D5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392CF-5D68-4C0A-90F3-E9E3DD2D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689</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豊岡市障害者福祉タクシー利用料金助成事業実施要綱</vt:lpstr>
      <vt:lpstr>　　　豊岡市障害者福祉タクシー利用料金助成事業実施要綱</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豊岡市障害者福祉タクシー利用料金助成事業実施要綱</dc:title>
  <dc:subject/>
  <dc:creator>ADACHI_H</dc:creator>
  <cp:keywords/>
  <cp:lastModifiedBy>森田 淳子</cp:lastModifiedBy>
  <cp:revision>13</cp:revision>
  <cp:lastPrinted>2023-02-10T01:51:00Z</cp:lastPrinted>
  <dcterms:created xsi:type="dcterms:W3CDTF">2023-02-09T06:16:00Z</dcterms:created>
  <dcterms:modified xsi:type="dcterms:W3CDTF">2023-02-10T02:22:00Z</dcterms:modified>
</cp:coreProperties>
</file>