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656E70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1F202B">
        <w:rPr>
          <w:rFonts w:hAnsi="ＭＳ 明朝" w:cs="ＭＳ 明朝" w:hint="eastAsia"/>
          <w:sz w:val="21"/>
          <w:szCs w:val="20"/>
        </w:rPr>
        <w:t>豊岡市長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7548" w14:textId="77777777" w:rsidR="00BB2E70" w:rsidRDefault="00BB2E70" w:rsidP="00B778DB">
      <w:r>
        <w:separator/>
      </w:r>
    </w:p>
  </w:endnote>
  <w:endnote w:type="continuationSeparator" w:id="0">
    <w:p w14:paraId="287E239C" w14:textId="77777777" w:rsidR="00BB2E70" w:rsidRDefault="00BB2E7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F725" w14:textId="77777777" w:rsidR="00BB2E70" w:rsidRDefault="00BB2E70" w:rsidP="00B778DB">
      <w:r>
        <w:separator/>
      </w:r>
    </w:p>
  </w:footnote>
  <w:footnote w:type="continuationSeparator" w:id="0">
    <w:p w14:paraId="40EEEAF6" w14:textId="77777777" w:rsidR="00BB2E70" w:rsidRDefault="00BB2E7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1F202B"/>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2E70"/>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456DC"/>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2026-02-04T04:55:00Z</dcterms:modified>
</cp:coreProperties>
</file>